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19999" w14:textId="77777777" w:rsidR="00AE00FB" w:rsidRDefault="00000000" w:rsidP="00AE00FB">
      <w:pPr>
        <w:spacing w:after="0" w:line="240" w:lineRule="auto"/>
        <w:jc w:val="center"/>
        <w:rPr>
          <w:rFonts w:ascii="Times New Roman" w:hAnsi="Times New Roman" w:cs="Times New Roman"/>
          <w:b/>
          <w:bCs/>
          <w:sz w:val="24"/>
          <w:szCs w:val="24"/>
        </w:rPr>
      </w:pPr>
      <w:r w:rsidRPr="00AE00FB">
        <w:rPr>
          <w:rFonts w:ascii="Times New Roman" w:hAnsi="Times New Roman" w:cs="Times New Roman"/>
          <w:b/>
          <w:bCs/>
          <w:sz w:val="24"/>
          <w:szCs w:val="24"/>
        </w:rPr>
        <w:t>THE BEST GIFT (2)</w:t>
      </w:r>
    </w:p>
    <w:p w14:paraId="4238E53E" w14:textId="191785FE" w:rsidR="001E1960" w:rsidRPr="00AE00FB" w:rsidRDefault="00000000" w:rsidP="00AE00FB">
      <w:pPr>
        <w:spacing w:after="0" w:line="240" w:lineRule="auto"/>
        <w:jc w:val="center"/>
        <w:rPr>
          <w:rFonts w:ascii="Times New Roman" w:hAnsi="Times New Roman" w:cs="Times New Roman"/>
          <w:i/>
          <w:iCs/>
          <w:sz w:val="24"/>
          <w:szCs w:val="24"/>
        </w:rPr>
      </w:pPr>
      <w:r w:rsidRPr="00AE00FB">
        <w:rPr>
          <w:rFonts w:ascii="Times New Roman" w:hAnsi="Times New Roman" w:cs="Times New Roman"/>
          <w:i/>
          <w:iCs/>
          <w:sz w:val="24"/>
          <w:szCs w:val="24"/>
        </w:rPr>
        <w:t xml:space="preserve"> </w:t>
      </w:r>
      <w:r w:rsidR="002B198A" w:rsidRPr="00AE00FB">
        <w:rPr>
          <w:rFonts w:ascii="Times New Roman" w:hAnsi="Times New Roman" w:cs="Times New Roman"/>
          <w:i/>
          <w:iCs/>
          <w:sz w:val="24"/>
          <w:szCs w:val="24"/>
        </w:rPr>
        <w:t xml:space="preserve">The </w:t>
      </w:r>
      <w:r w:rsidR="002B198A">
        <w:rPr>
          <w:rFonts w:ascii="Times New Roman" w:hAnsi="Times New Roman" w:cs="Times New Roman"/>
          <w:i/>
          <w:iCs/>
          <w:sz w:val="24"/>
          <w:szCs w:val="24"/>
        </w:rPr>
        <w:t>P</w:t>
      </w:r>
      <w:r w:rsidR="002B198A" w:rsidRPr="00AE00FB">
        <w:rPr>
          <w:rFonts w:ascii="Times New Roman" w:hAnsi="Times New Roman" w:cs="Times New Roman"/>
          <w:i/>
          <w:iCs/>
          <w:sz w:val="24"/>
          <w:szCs w:val="24"/>
        </w:rPr>
        <w:t xml:space="preserve">reparation for the </w:t>
      </w:r>
      <w:r w:rsidR="002B198A">
        <w:rPr>
          <w:rFonts w:ascii="Times New Roman" w:hAnsi="Times New Roman" w:cs="Times New Roman"/>
          <w:i/>
          <w:iCs/>
          <w:sz w:val="24"/>
          <w:szCs w:val="24"/>
        </w:rPr>
        <w:t>G</w:t>
      </w:r>
      <w:r w:rsidR="002B198A" w:rsidRPr="00AE00FB">
        <w:rPr>
          <w:rFonts w:ascii="Times New Roman" w:hAnsi="Times New Roman" w:cs="Times New Roman"/>
          <w:i/>
          <w:iCs/>
          <w:sz w:val="24"/>
          <w:szCs w:val="24"/>
        </w:rPr>
        <w:t>ift</w:t>
      </w:r>
    </w:p>
    <w:p w14:paraId="1BBF5D62" w14:textId="004E3C34" w:rsidR="001E1960" w:rsidRDefault="00000000" w:rsidP="00AE00FB">
      <w:pPr>
        <w:spacing w:after="0" w:line="240" w:lineRule="auto"/>
        <w:jc w:val="center"/>
        <w:rPr>
          <w:rFonts w:ascii="Times New Roman" w:hAnsi="Times New Roman" w:cs="Times New Roman"/>
          <w:sz w:val="24"/>
          <w:szCs w:val="24"/>
        </w:rPr>
      </w:pPr>
      <w:r w:rsidRPr="00AE00FB">
        <w:rPr>
          <w:rFonts w:ascii="Times New Roman" w:hAnsi="Times New Roman" w:cs="Times New Roman"/>
          <w:sz w:val="24"/>
          <w:szCs w:val="24"/>
        </w:rPr>
        <w:t>Luke 1:26–38; Matthew 1:18–25</w:t>
      </w:r>
    </w:p>
    <w:p w14:paraId="400FA2E7" w14:textId="77777777" w:rsidR="00102F43" w:rsidRDefault="00102F43" w:rsidP="00102F43">
      <w:pPr>
        <w:spacing w:after="0" w:line="240" w:lineRule="auto"/>
        <w:rPr>
          <w:rFonts w:ascii="Times New Roman" w:hAnsi="Times New Roman" w:cs="Times New Roman"/>
          <w:sz w:val="16"/>
          <w:szCs w:val="16"/>
        </w:rPr>
      </w:pPr>
    </w:p>
    <w:p w14:paraId="7DE6F6B2" w14:textId="01DBF4DF" w:rsidR="00102F43" w:rsidRPr="00102F43" w:rsidRDefault="00102F43" w:rsidP="00102F43">
      <w:pPr>
        <w:spacing w:after="0" w:line="240" w:lineRule="auto"/>
        <w:jc w:val="both"/>
        <w:rPr>
          <w:rFonts w:ascii="Times New Roman" w:hAnsi="Times New Roman" w:cs="Times New Roman"/>
          <w:sz w:val="24"/>
          <w:szCs w:val="24"/>
        </w:rPr>
      </w:pPr>
      <w:r w:rsidRPr="00102F43">
        <w:rPr>
          <w:rFonts w:ascii="Times New Roman" w:hAnsi="Times New Roman" w:cs="Times New Roman"/>
          <w:b/>
          <w:bCs/>
          <w:i/>
          <w:iCs/>
          <w:sz w:val="24"/>
          <w:szCs w:val="24"/>
        </w:rPr>
        <w:t>Introduction:</w:t>
      </w:r>
      <w:r>
        <w:rPr>
          <w:rFonts w:ascii="Times New Roman" w:hAnsi="Times New Roman" w:cs="Times New Roman"/>
          <w:i/>
          <w:iCs/>
          <w:sz w:val="24"/>
          <w:szCs w:val="24"/>
        </w:rPr>
        <w:t xml:space="preserve"> </w:t>
      </w:r>
      <w:r w:rsidRPr="00E970CA">
        <w:rPr>
          <w:rFonts w:ascii="Times New Roman" w:hAnsi="Times New Roman" w:cs="Times New Roman"/>
          <w:i/>
          <w:iCs/>
          <w:sz w:val="24"/>
          <w:szCs w:val="24"/>
        </w:rPr>
        <w:t>“Before Jesus was born, God prepared hearts, homes, and history for His arrival.”</w:t>
      </w:r>
      <w:r w:rsidRPr="00E970CA">
        <w:rPr>
          <w:rFonts w:ascii="Times New Roman" w:hAnsi="Times New Roman" w:cs="Times New Roman"/>
          <w:sz w:val="24"/>
          <w:szCs w:val="24"/>
        </w:rPr>
        <w:t xml:space="preserve"> </w:t>
      </w:r>
    </w:p>
    <w:p w14:paraId="6CCC8A6A" w14:textId="77777777" w:rsidR="00102F43" w:rsidRPr="00AE00FB" w:rsidRDefault="00102F43" w:rsidP="00102F43">
      <w:pPr>
        <w:spacing w:after="0" w:line="240" w:lineRule="auto"/>
        <w:rPr>
          <w:rFonts w:ascii="Times New Roman" w:hAnsi="Times New Roman" w:cs="Times New Roman"/>
          <w:sz w:val="16"/>
          <w:szCs w:val="16"/>
        </w:rPr>
      </w:pPr>
    </w:p>
    <w:p w14:paraId="176E349F" w14:textId="3DB21AED" w:rsidR="001E1960" w:rsidRPr="00AE00FB" w:rsidRDefault="00AE00FB" w:rsidP="00AE00FB">
      <w:pPr>
        <w:pStyle w:val="Heading1"/>
        <w:numPr>
          <w:ilvl w:val="0"/>
          <w:numId w:val="11"/>
        </w:numPr>
        <w:spacing w:before="0" w:line="240" w:lineRule="auto"/>
        <w:rPr>
          <w:rFonts w:ascii="Times New Roman" w:hAnsi="Times New Roman" w:cs="Times New Roman"/>
          <w:color w:val="auto"/>
          <w:sz w:val="24"/>
          <w:szCs w:val="24"/>
        </w:rPr>
      </w:pPr>
      <w:r w:rsidRPr="00AE00FB">
        <w:rPr>
          <w:rFonts w:ascii="Times New Roman" w:hAnsi="Times New Roman" w:cs="Times New Roman"/>
          <w:color w:val="auto"/>
          <w:sz w:val="24"/>
          <w:szCs w:val="24"/>
        </w:rPr>
        <w:t xml:space="preserve">God </w:t>
      </w:r>
      <w:r>
        <w:rPr>
          <w:rFonts w:ascii="Times New Roman" w:hAnsi="Times New Roman" w:cs="Times New Roman"/>
          <w:color w:val="auto"/>
          <w:sz w:val="24"/>
          <w:szCs w:val="24"/>
        </w:rPr>
        <w:t>p</w:t>
      </w:r>
      <w:r w:rsidRPr="00AE00FB">
        <w:rPr>
          <w:rFonts w:ascii="Times New Roman" w:hAnsi="Times New Roman" w:cs="Times New Roman"/>
          <w:color w:val="auto"/>
          <w:sz w:val="24"/>
          <w:szCs w:val="24"/>
        </w:rPr>
        <w:t xml:space="preserve">repared </w:t>
      </w:r>
      <w:r w:rsidRPr="0079323B">
        <w:rPr>
          <w:rFonts w:ascii="Times New Roman" w:hAnsi="Times New Roman" w:cs="Times New Roman"/>
          <w:color w:val="auto"/>
          <w:sz w:val="24"/>
          <w:szCs w:val="24"/>
          <w:u w:val="single"/>
        </w:rPr>
        <w:t>hearts</w:t>
      </w:r>
      <w:r w:rsidRPr="00AE00FB">
        <w:rPr>
          <w:rFonts w:ascii="Times New Roman" w:hAnsi="Times New Roman" w:cs="Times New Roman"/>
          <w:color w:val="auto"/>
          <w:sz w:val="24"/>
          <w:szCs w:val="24"/>
        </w:rPr>
        <w:t xml:space="preserve"> by inspiring faith</w:t>
      </w:r>
      <w:r>
        <w:rPr>
          <w:rFonts w:ascii="Times New Roman" w:hAnsi="Times New Roman" w:cs="Times New Roman"/>
          <w:color w:val="auto"/>
          <w:sz w:val="24"/>
          <w:szCs w:val="24"/>
        </w:rPr>
        <w:t>:</w:t>
      </w:r>
    </w:p>
    <w:p w14:paraId="79E57E31" w14:textId="613DD031" w:rsidR="001E1960" w:rsidRDefault="00000000" w:rsidP="00AE00FB">
      <w:pPr>
        <w:pStyle w:val="ListParagraph"/>
        <w:numPr>
          <w:ilvl w:val="0"/>
          <w:numId w:val="12"/>
        </w:numPr>
        <w:spacing w:after="0" w:line="240" w:lineRule="auto"/>
        <w:rPr>
          <w:rFonts w:ascii="Times New Roman" w:hAnsi="Times New Roman" w:cs="Times New Roman"/>
          <w:sz w:val="24"/>
          <w:szCs w:val="24"/>
        </w:rPr>
      </w:pPr>
      <w:r w:rsidRPr="00AE00FB">
        <w:rPr>
          <w:rFonts w:ascii="Times New Roman" w:hAnsi="Times New Roman" w:cs="Times New Roman"/>
          <w:b/>
          <w:bCs/>
          <w:sz w:val="24"/>
          <w:szCs w:val="24"/>
        </w:rPr>
        <w:t>Mary</w:t>
      </w:r>
      <w:r w:rsidRPr="00AE00FB">
        <w:rPr>
          <w:rFonts w:ascii="Times New Roman" w:hAnsi="Times New Roman" w:cs="Times New Roman"/>
          <w:sz w:val="24"/>
          <w:szCs w:val="24"/>
        </w:rPr>
        <w:t xml:space="preserve"> (Luke 1:26–38) responded with faith to Gabriel’s announcement.</w:t>
      </w:r>
    </w:p>
    <w:p w14:paraId="2697FDC8" w14:textId="72E90692" w:rsidR="000349A6" w:rsidRPr="000349A6" w:rsidRDefault="000349A6" w:rsidP="000349A6">
      <w:pPr>
        <w:spacing w:after="0" w:line="240" w:lineRule="auto"/>
        <w:ind w:left="90"/>
        <w:rPr>
          <w:rFonts w:ascii="Times New Roman" w:hAnsi="Times New Roman" w:cs="Times New Roman"/>
          <w:sz w:val="24"/>
          <w:szCs w:val="24"/>
        </w:rPr>
      </w:pPr>
      <w:r w:rsidRPr="000349A6">
        <w:rPr>
          <w:rFonts w:ascii="Times New Roman" w:hAnsi="Times New Roman" w:cs="Times New Roman"/>
          <w:b/>
          <w:bCs/>
          <w:sz w:val="24"/>
          <w:szCs w:val="24"/>
        </w:rPr>
        <w:t>MacArthur</w:t>
      </w:r>
      <w:r>
        <w:rPr>
          <w:rFonts w:ascii="Times New Roman" w:hAnsi="Times New Roman" w:cs="Times New Roman"/>
          <w:b/>
          <w:bCs/>
          <w:sz w:val="24"/>
          <w:szCs w:val="24"/>
        </w:rPr>
        <w:t xml:space="preserve">- </w:t>
      </w:r>
      <w:r w:rsidRPr="000349A6">
        <w:rPr>
          <w:rFonts w:ascii="Times New Roman" w:hAnsi="Times New Roman" w:cs="Times New Roman"/>
          <w:sz w:val="24"/>
          <w:szCs w:val="24"/>
        </w:rPr>
        <w:t>N</w:t>
      </w:r>
      <w:r w:rsidRPr="000349A6">
        <w:rPr>
          <w:rFonts w:ascii="Times New Roman" w:hAnsi="Times New Roman" w:cs="Times New Roman"/>
          <w:sz w:val="24"/>
          <w:szCs w:val="24"/>
        </w:rPr>
        <w:t>othing in Mary’s background prepared her for this calling except her purity and faith.</w:t>
      </w:r>
    </w:p>
    <w:p w14:paraId="7427141C" w14:textId="77777777" w:rsidR="001E1960" w:rsidRDefault="00000000" w:rsidP="00AE00FB">
      <w:pPr>
        <w:pStyle w:val="ListParagraph"/>
        <w:numPr>
          <w:ilvl w:val="0"/>
          <w:numId w:val="13"/>
        </w:numPr>
        <w:spacing w:after="0" w:line="240" w:lineRule="auto"/>
        <w:rPr>
          <w:rFonts w:ascii="Times New Roman" w:hAnsi="Times New Roman" w:cs="Times New Roman"/>
          <w:i/>
          <w:iCs/>
          <w:sz w:val="24"/>
          <w:szCs w:val="24"/>
        </w:rPr>
      </w:pPr>
      <w:r w:rsidRPr="00AE00FB">
        <w:rPr>
          <w:rFonts w:ascii="Times New Roman" w:hAnsi="Times New Roman" w:cs="Times New Roman"/>
          <w:sz w:val="24"/>
          <w:szCs w:val="24"/>
        </w:rPr>
        <w:t>“</w:t>
      </w:r>
      <w:r w:rsidRPr="00AE00FB">
        <w:rPr>
          <w:rFonts w:ascii="Times New Roman" w:hAnsi="Times New Roman" w:cs="Times New Roman"/>
          <w:i/>
          <w:iCs/>
          <w:sz w:val="24"/>
          <w:szCs w:val="24"/>
        </w:rPr>
        <w:t>Behold the bondservant of the Lord; be it unto me according to your word.” (Luke 1:38)</w:t>
      </w:r>
    </w:p>
    <w:p w14:paraId="1A3B6F2F" w14:textId="77777777" w:rsidR="001E1960" w:rsidRPr="00AE00FB" w:rsidRDefault="00000000" w:rsidP="00AE00FB">
      <w:pPr>
        <w:pStyle w:val="ListParagraph"/>
        <w:numPr>
          <w:ilvl w:val="0"/>
          <w:numId w:val="13"/>
        </w:numPr>
        <w:spacing w:after="0" w:line="240" w:lineRule="auto"/>
        <w:rPr>
          <w:rFonts w:ascii="Times New Roman" w:hAnsi="Times New Roman" w:cs="Times New Roman"/>
          <w:i/>
          <w:iCs/>
          <w:sz w:val="24"/>
          <w:szCs w:val="24"/>
        </w:rPr>
      </w:pPr>
      <w:r w:rsidRPr="00AE00FB">
        <w:rPr>
          <w:rFonts w:ascii="Times New Roman" w:hAnsi="Times New Roman" w:cs="Times New Roman"/>
          <w:i/>
          <w:iCs/>
          <w:sz w:val="24"/>
          <w:szCs w:val="24"/>
        </w:rPr>
        <w:t>“Nothing will be impossible with God.” (Luke 1:37)</w:t>
      </w:r>
    </w:p>
    <w:p w14:paraId="78C9A29A" w14:textId="77777777" w:rsidR="00AE00FB" w:rsidRPr="00AE00FB" w:rsidRDefault="00AE00FB" w:rsidP="00AE00FB">
      <w:pPr>
        <w:spacing w:after="0" w:line="240" w:lineRule="auto"/>
        <w:rPr>
          <w:rFonts w:ascii="Times New Roman" w:hAnsi="Times New Roman" w:cs="Times New Roman"/>
          <w:sz w:val="16"/>
          <w:szCs w:val="16"/>
        </w:rPr>
      </w:pPr>
    </w:p>
    <w:p w14:paraId="75251F09" w14:textId="07AE7F72" w:rsidR="001E1960" w:rsidRPr="00AE00FB" w:rsidRDefault="00000000" w:rsidP="00AE00FB">
      <w:pPr>
        <w:pStyle w:val="ListParagraph"/>
        <w:numPr>
          <w:ilvl w:val="0"/>
          <w:numId w:val="12"/>
        </w:numPr>
        <w:spacing w:after="0" w:line="240" w:lineRule="auto"/>
        <w:rPr>
          <w:rFonts w:ascii="Times New Roman" w:hAnsi="Times New Roman" w:cs="Times New Roman"/>
          <w:sz w:val="24"/>
          <w:szCs w:val="24"/>
        </w:rPr>
      </w:pPr>
      <w:r w:rsidRPr="00AE00FB">
        <w:rPr>
          <w:rFonts w:ascii="Times New Roman" w:hAnsi="Times New Roman" w:cs="Times New Roman"/>
          <w:b/>
          <w:bCs/>
          <w:sz w:val="24"/>
          <w:szCs w:val="24"/>
        </w:rPr>
        <w:t>Joseph</w:t>
      </w:r>
      <w:r w:rsidRPr="00AE00FB">
        <w:rPr>
          <w:rFonts w:ascii="Times New Roman" w:hAnsi="Times New Roman" w:cs="Times New Roman"/>
          <w:sz w:val="24"/>
          <w:szCs w:val="24"/>
        </w:rPr>
        <w:t xml:space="preserve"> (Matt. 1:18–25) trusted the angel’s message and obeyed.</w:t>
      </w:r>
    </w:p>
    <w:p w14:paraId="2C24889E" w14:textId="77777777" w:rsidR="001E1960" w:rsidRPr="00AE00FB" w:rsidRDefault="00000000" w:rsidP="00AE00FB">
      <w:pPr>
        <w:pStyle w:val="ListParagraph"/>
        <w:numPr>
          <w:ilvl w:val="0"/>
          <w:numId w:val="14"/>
        </w:numPr>
        <w:spacing w:after="0" w:line="240" w:lineRule="auto"/>
        <w:rPr>
          <w:rFonts w:ascii="Times New Roman" w:hAnsi="Times New Roman" w:cs="Times New Roman"/>
          <w:sz w:val="24"/>
          <w:szCs w:val="24"/>
        </w:rPr>
      </w:pPr>
      <w:r w:rsidRPr="00AE00FB">
        <w:rPr>
          <w:rFonts w:ascii="Times New Roman" w:hAnsi="Times New Roman" w:cs="Times New Roman"/>
          <w:sz w:val="24"/>
          <w:szCs w:val="24"/>
        </w:rPr>
        <w:t>“</w:t>
      </w:r>
      <w:r w:rsidRPr="00AE00FB">
        <w:rPr>
          <w:rFonts w:ascii="Times New Roman" w:hAnsi="Times New Roman" w:cs="Times New Roman"/>
          <w:i/>
          <w:iCs/>
          <w:sz w:val="24"/>
          <w:szCs w:val="24"/>
        </w:rPr>
        <w:t>Joseph…did as the angel of the Lord commanded him.”</w:t>
      </w:r>
      <w:r w:rsidRPr="00AE00FB">
        <w:rPr>
          <w:rFonts w:ascii="Times New Roman" w:hAnsi="Times New Roman" w:cs="Times New Roman"/>
          <w:sz w:val="24"/>
          <w:szCs w:val="24"/>
        </w:rPr>
        <w:t xml:space="preserve"> (Matt. 1:24)</w:t>
      </w:r>
    </w:p>
    <w:p w14:paraId="0C835910" w14:textId="77777777" w:rsidR="000349A6" w:rsidRPr="000349A6" w:rsidRDefault="000349A6" w:rsidP="000349A6">
      <w:pPr>
        <w:pStyle w:val="ListParagraph"/>
        <w:spacing w:after="0" w:line="240" w:lineRule="auto"/>
        <w:ind w:left="540"/>
        <w:jc w:val="both"/>
        <w:rPr>
          <w:rFonts w:ascii="Times New Roman" w:hAnsi="Times New Roman" w:cs="Times New Roman"/>
          <w:sz w:val="24"/>
          <w:szCs w:val="24"/>
        </w:rPr>
      </w:pPr>
      <w:r w:rsidRPr="000349A6">
        <w:rPr>
          <w:rFonts w:ascii="Times New Roman" w:hAnsi="Times New Roman" w:cs="Times New Roman"/>
          <w:sz w:val="24"/>
          <w:szCs w:val="24"/>
        </w:rPr>
        <w:t>Joseph didn’t understand “</w:t>
      </w:r>
      <w:r w:rsidRPr="000349A6">
        <w:rPr>
          <w:rFonts w:ascii="Times New Roman" w:hAnsi="Times New Roman" w:cs="Times New Roman"/>
          <w:i/>
          <w:iCs/>
          <w:sz w:val="24"/>
          <w:szCs w:val="24"/>
        </w:rPr>
        <w:t>how</w:t>
      </w:r>
      <w:r w:rsidRPr="000349A6">
        <w:rPr>
          <w:rFonts w:ascii="Times New Roman" w:hAnsi="Times New Roman" w:cs="Times New Roman"/>
          <w:sz w:val="24"/>
          <w:szCs w:val="24"/>
        </w:rPr>
        <w:t>,” but he believed “</w:t>
      </w:r>
      <w:r w:rsidRPr="000349A6">
        <w:rPr>
          <w:rFonts w:ascii="Times New Roman" w:hAnsi="Times New Roman" w:cs="Times New Roman"/>
          <w:i/>
          <w:iCs/>
          <w:sz w:val="24"/>
          <w:szCs w:val="24"/>
        </w:rPr>
        <w:t>who”</w:t>
      </w:r>
      <w:r w:rsidRPr="000349A6">
        <w:rPr>
          <w:rFonts w:ascii="Times New Roman" w:hAnsi="Times New Roman" w:cs="Times New Roman"/>
          <w:sz w:val="24"/>
          <w:szCs w:val="24"/>
        </w:rPr>
        <w:t xml:space="preserve"> was speaking – God’s messenger – and obeyed.</w:t>
      </w:r>
    </w:p>
    <w:p w14:paraId="7A32D34C" w14:textId="77777777" w:rsidR="00AE00FB" w:rsidRPr="00AE00FB" w:rsidRDefault="00AE00FB" w:rsidP="00AE00FB">
      <w:pPr>
        <w:spacing w:after="0" w:line="240" w:lineRule="auto"/>
        <w:rPr>
          <w:rFonts w:ascii="Times New Roman" w:hAnsi="Times New Roman" w:cs="Times New Roman"/>
          <w:sz w:val="16"/>
          <w:szCs w:val="16"/>
        </w:rPr>
      </w:pPr>
    </w:p>
    <w:p w14:paraId="1099E20E" w14:textId="0052AB26" w:rsidR="001E1960" w:rsidRPr="00AE00FB" w:rsidRDefault="00000000" w:rsidP="00AE00FB">
      <w:pPr>
        <w:pStyle w:val="ListParagraph"/>
        <w:numPr>
          <w:ilvl w:val="0"/>
          <w:numId w:val="12"/>
        </w:numPr>
        <w:spacing w:after="0" w:line="240" w:lineRule="auto"/>
        <w:rPr>
          <w:rFonts w:ascii="Times New Roman" w:hAnsi="Times New Roman" w:cs="Times New Roman"/>
          <w:sz w:val="24"/>
          <w:szCs w:val="24"/>
        </w:rPr>
      </w:pPr>
      <w:r w:rsidRPr="00AE00FB">
        <w:rPr>
          <w:rFonts w:ascii="Times New Roman" w:hAnsi="Times New Roman" w:cs="Times New Roman"/>
          <w:b/>
          <w:bCs/>
          <w:sz w:val="24"/>
          <w:szCs w:val="24"/>
        </w:rPr>
        <w:t>Others:</w:t>
      </w:r>
      <w:r w:rsidRPr="00AE00FB">
        <w:rPr>
          <w:rFonts w:ascii="Times New Roman" w:hAnsi="Times New Roman" w:cs="Times New Roman"/>
          <w:sz w:val="24"/>
          <w:szCs w:val="24"/>
        </w:rPr>
        <w:t xml:space="preserve"> Zechariah, Elizabeth (Luke 1:24–25), Simeon, Anna (Luke 2:25–38)</w:t>
      </w:r>
    </w:p>
    <w:p w14:paraId="7A81DF97" w14:textId="77777777" w:rsidR="001E1960" w:rsidRDefault="00000000" w:rsidP="00AE00FB">
      <w:pPr>
        <w:pStyle w:val="ListParagraph"/>
        <w:numPr>
          <w:ilvl w:val="0"/>
          <w:numId w:val="14"/>
        </w:numPr>
        <w:spacing w:after="0" w:line="240" w:lineRule="auto"/>
        <w:rPr>
          <w:rFonts w:ascii="Times New Roman" w:hAnsi="Times New Roman" w:cs="Times New Roman"/>
          <w:sz w:val="24"/>
          <w:szCs w:val="24"/>
        </w:rPr>
      </w:pPr>
      <w:r w:rsidRPr="00AE00FB">
        <w:rPr>
          <w:rFonts w:ascii="Times New Roman" w:hAnsi="Times New Roman" w:cs="Times New Roman"/>
          <w:sz w:val="24"/>
          <w:szCs w:val="24"/>
        </w:rPr>
        <w:t>Simeon: “My eyes have seen Your salvation…” (Luke 2:30–32)</w:t>
      </w:r>
    </w:p>
    <w:p w14:paraId="636BA003" w14:textId="77777777" w:rsidR="001E1960" w:rsidRDefault="00000000" w:rsidP="00AE00FB">
      <w:pPr>
        <w:pStyle w:val="ListParagraph"/>
        <w:numPr>
          <w:ilvl w:val="0"/>
          <w:numId w:val="14"/>
        </w:numPr>
        <w:spacing w:after="0" w:line="240" w:lineRule="auto"/>
        <w:rPr>
          <w:rFonts w:ascii="Times New Roman" w:hAnsi="Times New Roman" w:cs="Times New Roman"/>
          <w:sz w:val="24"/>
          <w:szCs w:val="24"/>
        </w:rPr>
      </w:pPr>
      <w:r w:rsidRPr="00AE00FB">
        <w:rPr>
          <w:rFonts w:ascii="Times New Roman" w:hAnsi="Times New Roman" w:cs="Times New Roman"/>
          <w:sz w:val="24"/>
          <w:szCs w:val="24"/>
        </w:rPr>
        <w:t>Hebrews 11:1 – Faith is “being sure of what we hope for…”</w:t>
      </w:r>
    </w:p>
    <w:p w14:paraId="62283E0F" w14:textId="77777777" w:rsidR="00AE00FB" w:rsidRPr="00AE00FB" w:rsidRDefault="00AE00FB" w:rsidP="00AE00FB">
      <w:pPr>
        <w:spacing w:after="0" w:line="240" w:lineRule="auto"/>
        <w:rPr>
          <w:rFonts w:ascii="Times New Roman" w:hAnsi="Times New Roman" w:cs="Times New Roman"/>
          <w:sz w:val="16"/>
          <w:szCs w:val="16"/>
        </w:rPr>
      </w:pPr>
    </w:p>
    <w:p w14:paraId="651EA0F9" w14:textId="77777777" w:rsidR="000349A6" w:rsidRPr="000349A6" w:rsidRDefault="000349A6" w:rsidP="000349A6">
      <w:pPr>
        <w:spacing w:after="0" w:line="240" w:lineRule="auto"/>
        <w:jc w:val="both"/>
        <w:rPr>
          <w:rFonts w:ascii="Times New Roman" w:hAnsi="Times New Roman" w:cs="Times New Roman"/>
          <w:i/>
          <w:iCs/>
          <w:sz w:val="24"/>
          <w:szCs w:val="24"/>
        </w:rPr>
      </w:pPr>
      <w:r w:rsidRPr="000349A6">
        <w:rPr>
          <w:rFonts w:ascii="Times New Roman" w:hAnsi="Times New Roman" w:cs="Times New Roman"/>
          <w:i/>
          <w:iCs/>
          <w:sz w:val="24"/>
          <w:szCs w:val="24"/>
        </w:rPr>
        <w:t>When God speaks, we too can say, “Here am I, Lord, let it be according to Your word” (Luke 1:38)</w:t>
      </w:r>
    </w:p>
    <w:p w14:paraId="410482E7" w14:textId="77777777" w:rsidR="000349A6" w:rsidRPr="000349A6" w:rsidRDefault="000349A6" w:rsidP="00AE00FB">
      <w:pPr>
        <w:spacing w:after="0" w:line="240" w:lineRule="auto"/>
        <w:rPr>
          <w:rFonts w:ascii="Times New Roman" w:hAnsi="Times New Roman" w:cs="Times New Roman"/>
          <w:i/>
          <w:iCs/>
          <w:sz w:val="16"/>
          <w:szCs w:val="16"/>
        </w:rPr>
      </w:pPr>
    </w:p>
    <w:p w14:paraId="32E66C2E" w14:textId="7B067006" w:rsidR="001E1960" w:rsidRPr="00AE00FB" w:rsidRDefault="00AE00FB" w:rsidP="00AE00FB">
      <w:pPr>
        <w:spacing w:after="0" w:line="240" w:lineRule="auto"/>
        <w:rPr>
          <w:rFonts w:ascii="Times New Roman" w:hAnsi="Times New Roman" w:cs="Times New Roman"/>
          <w:i/>
          <w:iCs/>
          <w:sz w:val="24"/>
          <w:szCs w:val="24"/>
        </w:rPr>
      </w:pPr>
      <w:r w:rsidRPr="00AE00FB">
        <w:rPr>
          <w:rFonts w:ascii="Times New Roman" w:hAnsi="Times New Roman" w:cs="Times New Roman"/>
          <w:i/>
          <w:iCs/>
          <w:sz w:val="24"/>
          <w:szCs w:val="24"/>
        </w:rPr>
        <w:t xml:space="preserve">These are our examples: </w:t>
      </w:r>
      <w:r w:rsidR="00000000" w:rsidRPr="00AE00FB">
        <w:rPr>
          <w:rFonts w:ascii="Times New Roman" w:hAnsi="Times New Roman" w:cs="Times New Roman"/>
          <w:i/>
          <w:iCs/>
          <w:sz w:val="24"/>
          <w:szCs w:val="24"/>
        </w:rPr>
        <w:t>Say “yes” to God’s Word, even when you don’t fully understand.</w:t>
      </w:r>
    </w:p>
    <w:p w14:paraId="70312CF9" w14:textId="77777777" w:rsidR="00AE00FB" w:rsidRPr="00AE00FB" w:rsidRDefault="00AE00FB" w:rsidP="00AE00FB">
      <w:pPr>
        <w:pStyle w:val="Heading1"/>
        <w:spacing w:before="0" w:line="240" w:lineRule="auto"/>
        <w:rPr>
          <w:rFonts w:ascii="Times New Roman" w:hAnsi="Times New Roman" w:cs="Times New Roman"/>
          <w:sz w:val="16"/>
          <w:szCs w:val="16"/>
        </w:rPr>
      </w:pPr>
    </w:p>
    <w:p w14:paraId="4CD0F96D" w14:textId="2C04DF41" w:rsidR="001E1960" w:rsidRPr="00AE00FB" w:rsidRDefault="00AE00FB" w:rsidP="00AE00FB">
      <w:pPr>
        <w:pStyle w:val="Heading1"/>
        <w:numPr>
          <w:ilvl w:val="0"/>
          <w:numId w:val="11"/>
        </w:numPr>
        <w:spacing w:before="0" w:line="240" w:lineRule="auto"/>
        <w:rPr>
          <w:rFonts w:ascii="Times New Roman" w:hAnsi="Times New Roman" w:cs="Times New Roman"/>
          <w:color w:val="auto"/>
          <w:sz w:val="24"/>
          <w:szCs w:val="24"/>
        </w:rPr>
      </w:pPr>
      <w:r w:rsidRPr="00AE00FB">
        <w:rPr>
          <w:rFonts w:ascii="Times New Roman" w:hAnsi="Times New Roman" w:cs="Times New Roman"/>
          <w:color w:val="auto"/>
          <w:sz w:val="24"/>
          <w:szCs w:val="24"/>
        </w:rPr>
        <w:t xml:space="preserve">God prepared </w:t>
      </w:r>
      <w:r w:rsidRPr="0079323B">
        <w:rPr>
          <w:rFonts w:ascii="Times New Roman" w:hAnsi="Times New Roman" w:cs="Times New Roman"/>
          <w:color w:val="auto"/>
          <w:sz w:val="24"/>
          <w:szCs w:val="24"/>
          <w:u w:val="single"/>
        </w:rPr>
        <w:t>homes</w:t>
      </w:r>
      <w:r w:rsidRPr="00AE00FB">
        <w:rPr>
          <w:rFonts w:ascii="Times New Roman" w:hAnsi="Times New Roman" w:cs="Times New Roman"/>
          <w:color w:val="auto"/>
          <w:sz w:val="24"/>
          <w:szCs w:val="24"/>
        </w:rPr>
        <w:t xml:space="preserve"> and people to welcome </w:t>
      </w:r>
      <w:r>
        <w:rPr>
          <w:rFonts w:ascii="Times New Roman" w:hAnsi="Times New Roman" w:cs="Times New Roman"/>
          <w:color w:val="auto"/>
          <w:sz w:val="24"/>
          <w:szCs w:val="24"/>
        </w:rPr>
        <w:t>C</w:t>
      </w:r>
      <w:r w:rsidRPr="00AE00FB">
        <w:rPr>
          <w:rFonts w:ascii="Times New Roman" w:hAnsi="Times New Roman" w:cs="Times New Roman"/>
          <w:color w:val="auto"/>
          <w:sz w:val="24"/>
          <w:szCs w:val="24"/>
        </w:rPr>
        <w:t>hrist</w:t>
      </w:r>
      <w:r>
        <w:rPr>
          <w:rFonts w:ascii="Times New Roman" w:hAnsi="Times New Roman" w:cs="Times New Roman"/>
          <w:color w:val="auto"/>
          <w:sz w:val="24"/>
          <w:szCs w:val="24"/>
        </w:rPr>
        <w:t xml:space="preserve">: </w:t>
      </w:r>
    </w:p>
    <w:p w14:paraId="07FDA6D7" w14:textId="72CAB0CE" w:rsidR="001E1960" w:rsidRPr="00AE00FB" w:rsidRDefault="00000000" w:rsidP="00AE00FB">
      <w:pPr>
        <w:pStyle w:val="ListParagraph"/>
        <w:numPr>
          <w:ilvl w:val="0"/>
          <w:numId w:val="15"/>
        </w:numPr>
        <w:spacing w:after="0" w:line="240" w:lineRule="auto"/>
        <w:rPr>
          <w:rFonts w:ascii="Times New Roman" w:hAnsi="Times New Roman" w:cs="Times New Roman"/>
          <w:sz w:val="24"/>
          <w:szCs w:val="24"/>
        </w:rPr>
      </w:pPr>
      <w:r w:rsidRPr="00AE00FB">
        <w:rPr>
          <w:rFonts w:ascii="Times New Roman" w:hAnsi="Times New Roman" w:cs="Times New Roman"/>
          <w:b/>
          <w:bCs/>
          <w:sz w:val="24"/>
          <w:szCs w:val="24"/>
        </w:rPr>
        <w:t>God used a Roman census to fulfill prophecy</w:t>
      </w:r>
      <w:r w:rsidRPr="00AE00FB">
        <w:rPr>
          <w:rFonts w:ascii="Times New Roman" w:hAnsi="Times New Roman" w:cs="Times New Roman"/>
          <w:sz w:val="24"/>
          <w:szCs w:val="24"/>
        </w:rPr>
        <w:t xml:space="preserve"> (Luke 2:4–7)</w:t>
      </w:r>
    </w:p>
    <w:p w14:paraId="28F62A39" w14:textId="77777777" w:rsidR="001E1960" w:rsidRPr="00AE00FB" w:rsidRDefault="00000000" w:rsidP="00AE00FB">
      <w:pPr>
        <w:pStyle w:val="ListParagraph"/>
        <w:numPr>
          <w:ilvl w:val="0"/>
          <w:numId w:val="16"/>
        </w:numPr>
        <w:spacing w:after="0" w:line="240" w:lineRule="auto"/>
        <w:rPr>
          <w:rFonts w:ascii="Times New Roman" w:hAnsi="Times New Roman" w:cs="Times New Roman"/>
          <w:sz w:val="24"/>
          <w:szCs w:val="24"/>
        </w:rPr>
      </w:pPr>
      <w:r w:rsidRPr="00AE00FB">
        <w:rPr>
          <w:rFonts w:ascii="Times New Roman" w:hAnsi="Times New Roman" w:cs="Times New Roman"/>
          <w:sz w:val="24"/>
          <w:szCs w:val="24"/>
        </w:rPr>
        <w:t>Micah 5:2 – Bethlehem</w:t>
      </w:r>
    </w:p>
    <w:p w14:paraId="06BE9551" w14:textId="2E79C7E3" w:rsidR="001E1960" w:rsidRPr="00AE00FB" w:rsidRDefault="00000000" w:rsidP="00AE00FB">
      <w:pPr>
        <w:pStyle w:val="ListParagraph"/>
        <w:numPr>
          <w:ilvl w:val="0"/>
          <w:numId w:val="16"/>
        </w:numPr>
        <w:spacing w:after="0" w:line="240" w:lineRule="auto"/>
        <w:rPr>
          <w:rFonts w:ascii="Times New Roman" w:hAnsi="Times New Roman" w:cs="Times New Roman"/>
          <w:sz w:val="24"/>
          <w:szCs w:val="24"/>
        </w:rPr>
      </w:pPr>
      <w:r w:rsidRPr="00AE00FB">
        <w:rPr>
          <w:rFonts w:ascii="Times New Roman" w:hAnsi="Times New Roman" w:cs="Times New Roman"/>
          <w:sz w:val="24"/>
          <w:szCs w:val="24"/>
        </w:rPr>
        <w:t>Isaiah 7:14 – Virgin birth (Matt. 1:23)</w:t>
      </w:r>
    </w:p>
    <w:p w14:paraId="4D03F914" w14:textId="77777777" w:rsidR="009F0927" w:rsidRPr="009F0927" w:rsidRDefault="009F0927" w:rsidP="00AE00FB">
      <w:pPr>
        <w:spacing w:after="0" w:line="240" w:lineRule="auto"/>
        <w:rPr>
          <w:rFonts w:ascii="Times New Roman" w:hAnsi="Times New Roman" w:cs="Times New Roman"/>
          <w:b/>
          <w:bCs/>
          <w:sz w:val="16"/>
          <w:szCs w:val="16"/>
        </w:rPr>
      </w:pPr>
    </w:p>
    <w:p w14:paraId="12CBC951" w14:textId="37838EA4" w:rsidR="00AE00FB" w:rsidRDefault="009F0927" w:rsidP="00AE00FB">
      <w:pPr>
        <w:spacing w:after="0" w:line="240" w:lineRule="auto"/>
        <w:rPr>
          <w:rFonts w:ascii="Times New Roman" w:hAnsi="Times New Roman" w:cs="Times New Roman"/>
          <w:sz w:val="24"/>
          <w:szCs w:val="24"/>
        </w:rPr>
      </w:pPr>
      <w:r w:rsidRPr="009F0927">
        <w:rPr>
          <w:rFonts w:ascii="Times New Roman" w:hAnsi="Times New Roman" w:cs="Times New Roman"/>
          <w:b/>
          <w:bCs/>
          <w:sz w:val="24"/>
          <w:szCs w:val="24"/>
        </w:rPr>
        <w:t>John Piper points out</w:t>
      </w:r>
      <w:r w:rsidRPr="009F0927">
        <w:rPr>
          <w:rFonts w:ascii="Times New Roman" w:hAnsi="Times New Roman" w:cs="Times New Roman"/>
          <w:sz w:val="24"/>
          <w:szCs w:val="24"/>
        </w:rPr>
        <w:t xml:space="preserve">, </w:t>
      </w:r>
      <w:r w:rsidRPr="009F0927">
        <w:rPr>
          <w:rFonts w:ascii="Times New Roman" w:hAnsi="Times New Roman" w:cs="Times New Roman"/>
          <w:i/>
          <w:iCs/>
          <w:sz w:val="24"/>
          <w:szCs w:val="24"/>
        </w:rPr>
        <w:t>“promise after promise had pointed to the day when a son of David would come, a king, an heir to the throne”</w:t>
      </w:r>
      <w:r w:rsidRPr="009F0927">
        <w:rPr>
          <w:rFonts w:ascii="Times New Roman" w:hAnsi="Times New Roman" w:cs="Times New Roman"/>
          <w:sz w:val="24"/>
          <w:szCs w:val="24"/>
        </w:rPr>
        <w:t>.</w:t>
      </w:r>
    </w:p>
    <w:p w14:paraId="1B87C9F0" w14:textId="77777777" w:rsidR="009F0927" w:rsidRPr="009F0927" w:rsidRDefault="009F0927" w:rsidP="00AE00FB">
      <w:pPr>
        <w:spacing w:after="0" w:line="240" w:lineRule="auto"/>
        <w:rPr>
          <w:rFonts w:ascii="Times New Roman" w:hAnsi="Times New Roman" w:cs="Times New Roman"/>
          <w:sz w:val="16"/>
          <w:szCs w:val="16"/>
        </w:rPr>
      </w:pPr>
    </w:p>
    <w:p w14:paraId="5872F846" w14:textId="2D84E6D2" w:rsidR="001E1960" w:rsidRPr="00AE00FB" w:rsidRDefault="00000000" w:rsidP="00AE00FB">
      <w:pPr>
        <w:pStyle w:val="ListParagraph"/>
        <w:numPr>
          <w:ilvl w:val="0"/>
          <w:numId w:val="15"/>
        </w:numPr>
        <w:spacing w:after="0" w:line="240" w:lineRule="auto"/>
        <w:rPr>
          <w:rFonts w:ascii="Times New Roman" w:hAnsi="Times New Roman" w:cs="Times New Roman"/>
          <w:sz w:val="24"/>
          <w:szCs w:val="24"/>
        </w:rPr>
      </w:pPr>
      <w:r w:rsidRPr="00AE00FB">
        <w:rPr>
          <w:rFonts w:ascii="Times New Roman" w:hAnsi="Times New Roman" w:cs="Times New Roman"/>
          <w:b/>
          <w:bCs/>
          <w:sz w:val="24"/>
          <w:szCs w:val="24"/>
        </w:rPr>
        <w:t>Mary and Joseph’s home became the first cradle of faith</w:t>
      </w:r>
      <w:r w:rsidRPr="00AE00FB">
        <w:rPr>
          <w:rFonts w:ascii="Times New Roman" w:hAnsi="Times New Roman" w:cs="Times New Roman"/>
          <w:sz w:val="24"/>
          <w:szCs w:val="24"/>
        </w:rPr>
        <w:t>.</w:t>
      </w:r>
    </w:p>
    <w:p w14:paraId="4DAB89F1" w14:textId="77777777" w:rsidR="001E1960" w:rsidRDefault="00000000" w:rsidP="00AE00FB">
      <w:pPr>
        <w:pStyle w:val="ListParagraph"/>
        <w:numPr>
          <w:ilvl w:val="0"/>
          <w:numId w:val="17"/>
        </w:numPr>
        <w:spacing w:after="0" w:line="240" w:lineRule="auto"/>
        <w:rPr>
          <w:rFonts w:ascii="Times New Roman" w:hAnsi="Times New Roman" w:cs="Times New Roman"/>
          <w:sz w:val="24"/>
          <w:szCs w:val="24"/>
        </w:rPr>
      </w:pPr>
      <w:r w:rsidRPr="00AE00FB">
        <w:rPr>
          <w:rFonts w:ascii="Times New Roman" w:hAnsi="Times New Roman" w:cs="Times New Roman"/>
          <w:sz w:val="24"/>
          <w:szCs w:val="24"/>
        </w:rPr>
        <w:t>Luke 1:39–45 – Elizabeth’s encouragement</w:t>
      </w:r>
    </w:p>
    <w:p w14:paraId="106939FA" w14:textId="69065EEE" w:rsidR="009F0927" w:rsidRPr="009F0927" w:rsidRDefault="009F0927" w:rsidP="009F0927">
      <w:pPr>
        <w:spacing w:after="0" w:line="240" w:lineRule="auto"/>
        <w:ind w:left="90"/>
        <w:rPr>
          <w:rFonts w:ascii="Times New Roman" w:hAnsi="Times New Roman" w:cs="Times New Roman"/>
          <w:i/>
          <w:iCs/>
          <w:sz w:val="24"/>
          <w:szCs w:val="24"/>
        </w:rPr>
      </w:pPr>
      <w:r w:rsidRPr="009F0927">
        <w:rPr>
          <w:rFonts w:ascii="Times New Roman" w:hAnsi="Times New Roman" w:cs="Times New Roman"/>
          <w:b/>
          <w:bCs/>
          <w:sz w:val="24"/>
          <w:szCs w:val="24"/>
        </w:rPr>
        <w:t>David Jeremiah writes that</w:t>
      </w:r>
      <w:r w:rsidRPr="009F0927">
        <w:rPr>
          <w:rFonts w:ascii="Times New Roman" w:hAnsi="Times New Roman" w:cs="Times New Roman"/>
          <w:sz w:val="24"/>
          <w:szCs w:val="24"/>
        </w:rPr>
        <w:t xml:space="preserve"> </w:t>
      </w:r>
      <w:r w:rsidRPr="009F0927">
        <w:rPr>
          <w:rFonts w:ascii="Times New Roman" w:hAnsi="Times New Roman" w:cs="Times New Roman"/>
          <w:i/>
          <w:iCs/>
          <w:sz w:val="24"/>
          <w:szCs w:val="24"/>
        </w:rPr>
        <w:t>“Gabriel said, ‘The Lord is with you,’ and as a result, the Lord is with us all” – Mary’s cooperation brought God near to the world.</w:t>
      </w:r>
    </w:p>
    <w:p w14:paraId="51087442" w14:textId="77777777" w:rsidR="009F0927" w:rsidRPr="009F0927" w:rsidRDefault="009F0927" w:rsidP="009F0927">
      <w:pPr>
        <w:spacing w:after="0" w:line="240" w:lineRule="auto"/>
        <w:ind w:left="90"/>
        <w:rPr>
          <w:rFonts w:ascii="Times New Roman" w:hAnsi="Times New Roman" w:cs="Times New Roman"/>
          <w:sz w:val="16"/>
          <w:szCs w:val="16"/>
        </w:rPr>
      </w:pPr>
    </w:p>
    <w:p w14:paraId="48D7CDB3" w14:textId="5C7428FE" w:rsidR="001E1960" w:rsidRPr="00AE00FB" w:rsidRDefault="00000000" w:rsidP="00AE00FB">
      <w:pPr>
        <w:pStyle w:val="ListParagraph"/>
        <w:numPr>
          <w:ilvl w:val="0"/>
          <w:numId w:val="15"/>
        </w:numPr>
        <w:spacing w:after="0" w:line="240" w:lineRule="auto"/>
        <w:rPr>
          <w:rFonts w:ascii="Times New Roman" w:hAnsi="Times New Roman" w:cs="Times New Roman"/>
          <w:b/>
          <w:bCs/>
          <w:sz w:val="24"/>
          <w:szCs w:val="24"/>
        </w:rPr>
      </w:pPr>
      <w:r w:rsidRPr="00AE00FB">
        <w:rPr>
          <w:rFonts w:ascii="Times New Roman" w:hAnsi="Times New Roman" w:cs="Times New Roman"/>
          <w:b/>
          <w:bCs/>
          <w:sz w:val="24"/>
          <w:szCs w:val="24"/>
        </w:rPr>
        <w:t>God prepares our hearts as His dwelling place.</w:t>
      </w:r>
    </w:p>
    <w:p w14:paraId="19FB1C21" w14:textId="4DDA3D76" w:rsidR="001E1960" w:rsidRPr="00AE00FB" w:rsidRDefault="00AE00FB" w:rsidP="00AE00F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00000" w:rsidRPr="00AE00FB">
        <w:rPr>
          <w:rFonts w:ascii="Times New Roman" w:hAnsi="Times New Roman" w:cs="Times New Roman"/>
          <w:sz w:val="24"/>
          <w:szCs w:val="24"/>
        </w:rPr>
        <w:t>Luke 1:17, 76; Luke 2:31; Rev. 3:20</w:t>
      </w:r>
    </w:p>
    <w:p w14:paraId="408FF5E4" w14:textId="77777777" w:rsidR="00AE00FB" w:rsidRPr="00AE00FB" w:rsidRDefault="00AE00FB" w:rsidP="00AE00FB">
      <w:pPr>
        <w:spacing w:after="0" w:line="240" w:lineRule="auto"/>
        <w:rPr>
          <w:rFonts w:ascii="Times New Roman" w:hAnsi="Times New Roman" w:cs="Times New Roman"/>
          <w:sz w:val="16"/>
          <w:szCs w:val="16"/>
        </w:rPr>
      </w:pPr>
    </w:p>
    <w:p w14:paraId="5172D822" w14:textId="49935920" w:rsidR="001E1960" w:rsidRPr="00AE00FB" w:rsidRDefault="00AE00FB" w:rsidP="00AE00FB">
      <w:pPr>
        <w:spacing w:after="0" w:line="240" w:lineRule="auto"/>
        <w:rPr>
          <w:rFonts w:ascii="Times New Roman" w:hAnsi="Times New Roman" w:cs="Times New Roman"/>
          <w:i/>
          <w:iCs/>
          <w:sz w:val="24"/>
          <w:szCs w:val="24"/>
        </w:rPr>
      </w:pPr>
      <w:r w:rsidRPr="00AE00FB">
        <w:rPr>
          <w:rFonts w:ascii="Times New Roman" w:hAnsi="Times New Roman" w:cs="Times New Roman"/>
          <w:i/>
          <w:iCs/>
          <w:sz w:val="24"/>
          <w:szCs w:val="24"/>
        </w:rPr>
        <w:t>We are to p</w:t>
      </w:r>
      <w:r w:rsidR="00000000" w:rsidRPr="00AE00FB">
        <w:rPr>
          <w:rFonts w:ascii="Times New Roman" w:hAnsi="Times New Roman" w:cs="Times New Roman"/>
          <w:i/>
          <w:iCs/>
          <w:sz w:val="24"/>
          <w:szCs w:val="24"/>
        </w:rPr>
        <w:t xml:space="preserve">repare Him room – </w:t>
      </w:r>
      <w:r w:rsidRPr="00AE00FB">
        <w:rPr>
          <w:rFonts w:ascii="Times New Roman" w:hAnsi="Times New Roman" w:cs="Times New Roman"/>
          <w:i/>
          <w:iCs/>
          <w:sz w:val="24"/>
          <w:szCs w:val="24"/>
        </w:rPr>
        <w:t xml:space="preserve">clear out the </w:t>
      </w:r>
      <w:r w:rsidR="00000000" w:rsidRPr="00AE00FB">
        <w:rPr>
          <w:rFonts w:ascii="Times New Roman" w:hAnsi="Times New Roman" w:cs="Times New Roman"/>
          <w:i/>
          <w:iCs/>
          <w:sz w:val="24"/>
          <w:szCs w:val="24"/>
        </w:rPr>
        <w:t>spiritually declutter and welcome Christ.</w:t>
      </w:r>
    </w:p>
    <w:p w14:paraId="325A2895" w14:textId="77777777" w:rsidR="00AE00FB" w:rsidRPr="00AE00FB" w:rsidRDefault="00AE00FB" w:rsidP="00AE00FB">
      <w:pPr>
        <w:spacing w:after="0" w:line="240" w:lineRule="auto"/>
        <w:rPr>
          <w:rFonts w:ascii="Times New Roman" w:hAnsi="Times New Roman" w:cs="Times New Roman"/>
          <w:sz w:val="16"/>
          <w:szCs w:val="16"/>
        </w:rPr>
      </w:pPr>
    </w:p>
    <w:p w14:paraId="3DDA6865" w14:textId="3F48859B" w:rsidR="001E1960" w:rsidRDefault="00000000" w:rsidP="00AE00FB">
      <w:pPr>
        <w:pStyle w:val="ListParagraph"/>
        <w:numPr>
          <w:ilvl w:val="0"/>
          <w:numId w:val="15"/>
        </w:numPr>
        <w:spacing w:after="0" w:line="240" w:lineRule="auto"/>
        <w:rPr>
          <w:rFonts w:ascii="Times New Roman" w:hAnsi="Times New Roman" w:cs="Times New Roman"/>
          <w:sz w:val="24"/>
          <w:szCs w:val="24"/>
        </w:rPr>
      </w:pPr>
      <w:r w:rsidRPr="00AE00FB">
        <w:rPr>
          <w:rFonts w:ascii="Times New Roman" w:hAnsi="Times New Roman" w:cs="Times New Roman"/>
          <w:sz w:val="24"/>
          <w:szCs w:val="24"/>
        </w:rPr>
        <w:t>Gal. 4:4 – Trust His timing</w:t>
      </w:r>
    </w:p>
    <w:p w14:paraId="788E5367" w14:textId="77777777" w:rsidR="00AE00FB" w:rsidRPr="00AE00FB" w:rsidRDefault="00AE00FB" w:rsidP="00AE00FB">
      <w:pPr>
        <w:pStyle w:val="ListParagraph"/>
        <w:spacing w:after="0" w:line="240" w:lineRule="auto"/>
        <w:ind w:left="450"/>
        <w:rPr>
          <w:rFonts w:ascii="Times New Roman" w:hAnsi="Times New Roman" w:cs="Times New Roman"/>
          <w:sz w:val="16"/>
          <w:szCs w:val="16"/>
        </w:rPr>
      </w:pPr>
    </w:p>
    <w:p w14:paraId="7EE3AE93" w14:textId="1696DA9E" w:rsidR="001E1960" w:rsidRPr="00027123" w:rsidRDefault="00AE00FB" w:rsidP="00027123">
      <w:pPr>
        <w:pStyle w:val="Heading1"/>
        <w:numPr>
          <w:ilvl w:val="0"/>
          <w:numId w:val="11"/>
        </w:numPr>
        <w:spacing w:before="0" w:line="240" w:lineRule="auto"/>
        <w:rPr>
          <w:rFonts w:ascii="Times New Roman" w:hAnsi="Times New Roman" w:cs="Times New Roman"/>
          <w:color w:val="auto"/>
          <w:sz w:val="24"/>
          <w:szCs w:val="24"/>
        </w:rPr>
      </w:pPr>
      <w:r w:rsidRPr="00027123">
        <w:rPr>
          <w:rFonts w:ascii="Times New Roman" w:hAnsi="Times New Roman" w:cs="Times New Roman"/>
          <w:color w:val="auto"/>
          <w:sz w:val="24"/>
          <w:szCs w:val="24"/>
        </w:rPr>
        <w:t xml:space="preserve">God prepared </w:t>
      </w:r>
      <w:r w:rsidRPr="0079323B">
        <w:rPr>
          <w:rFonts w:ascii="Times New Roman" w:hAnsi="Times New Roman" w:cs="Times New Roman"/>
          <w:color w:val="auto"/>
          <w:sz w:val="24"/>
          <w:szCs w:val="24"/>
          <w:u w:val="single"/>
        </w:rPr>
        <w:t>history</w:t>
      </w:r>
      <w:r w:rsidRPr="00027123">
        <w:rPr>
          <w:rFonts w:ascii="Times New Roman" w:hAnsi="Times New Roman" w:cs="Times New Roman"/>
          <w:color w:val="auto"/>
          <w:sz w:val="24"/>
          <w:szCs w:val="24"/>
        </w:rPr>
        <w:t xml:space="preserve"> in the fullness of time:</w:t>
      </w:r>
    </w:p>
    <w:p w14:paraId="7FAD2CF8" w14:textId="20A32CC4" w:rsidR="001E1960" w:rsidRPr="00027123" w:rsidRDefault="00027123" w:rsidP="00027123">
      <w:pPr>
        <w:pStyle w:val="ListParagraph"/>
        <w:numPr>
          <w:ilvl w:val="0"/>
          <w:numId w:val="18"/>
        </w:numPr>
        <w:spacing w:after="0" w:line="240" w:lineRule="auto"/>
        <w:rPr>
          <w:rFonts w:ascii="Times New Roman" w:hAnsi="Times New Roman" w:cs="Times New Roman"/>
          <w:i/>
          <w:iCs/>
          <w:sz w:val="24"/>
          <w:szCs w:val="24"/>
        </w:rPr>
      </w:pPr>
      <w:r w:rsidRPr="00027123">
        <w:rPr>
          <w:rFonts w:ascii="Times New Roman" w:hAnsi="Times New Roman" w:cs="Times New Roman"/>
          <w:b/>
          <w:bCs/>
          <w:sz w:val="24"/>
          <w:szCs w:val="24"/>
        </w:rPr>
        <w:t>Paul explained</w:t>
      </w:r>
      <w:r>
        <w:rPr>
          <w:rFonts w:ascii="Times New Roman" w:hAnsi="Times New Roman" w:cs="Times New Roman"/>
          <w:sz w:val="24"/>
          <w:szCs w:val="24"/>
        </w:rPr>
        <w:t xml:space="preserve"> -</w:t>
      </w:r>
      <w:r w:rsidR="00000000" w:rsidRPr="00027123">
        <w:rPr>
          <w:rFonts w:ascii="Times New Roman" w:hAnsi="Times New Roman" w:cs="Times New Roman"/>
          <w:sz w:val="24"/>
          <w:szCs w:val="24"/>
        </w:rPr>
        <w:t>Galatians 4:4 – “</w:t>
      </w:r>
      <w:r w:rsidR="00000000" w:rsidRPr="00027123">
        <w:rPr>
          <w:rFonts w:ascii="Times New Roman" w:hAnsi="Times New Roman" w:cs="Times New Roman"/>
          <w:i/>
          <w:iCs/>
          <w:sz w:val="24"/>
          <w:szCs w:val="24"/>
        </w:rPr>
        <w:t>When the fullness of time had come…”</w:t>
      </w:r>
    </w:p>
    <w:p w14:paraId="31A311C4" w14:textId="77777777" w:rsidR="001E1960" w:rsidRDefault="00000000" w:rsidP="00027123">
      <w:pPr>
        <w:pStyle w:val="ListParagraph"/>
        <w:numPr>
          <w:ilvl w:val="0"/>
          <w:numId w:val="17"/>
        </w:numPr>
        <w:spacing w:after="0" w:line="240" w:lineRule="auto"/>
        <w:rPr>
          <w:rFonts w:ascii="Times New Roman" w:hAnsi="Times New Roman" w:cs="Times New Roman"/>
          <w:sz w:val="24"/>
          <w:szCs w:val="24"/>
        </w:rPr>
      </w:pPr>
      <w:r w:rsidRPr="00027123">
        <w:rPr>
          <w:rFonts w:ascii="Times New Roman" w:hAnsi="Times New Roman" w:cs="Times New Roman"/>
          <w:sz w:val="24"/>
          <w:szCs w:val="24"/>
        </w:rPr>
        <w:t>Genesis 3:15, Isaiah, Micah, Daniel – centuries of prophecy fulfilled</w:t>
      </w:r>
    </w:p>
    <w:p w14:paraId="1403BF0F" w14:textId="77777777" w:rsidR="009F0927" w:rsidRPr="009F0927" w:rsidRDefault="009F0927" w:rsidP="009F0927">
      <w:pPr>
        <w:spacing w:after="0" w:line="240" w:lineRule="auto"/>
        <w:jc w:val="both"/>
        <w:rPr>
          <w:rFonts w:ascii="Times New Roman" w:hAnsi="Times New Roman" w:cs="Times New Roman"/>
          <w:sz w:val="16"/>
          <w:szCs w:val="16"/>
        </w:rPr>
      </w:pPr>
      <w:r w:rsidRPr="009F0927">
        <w:rPr>
          <w:rFonts w:ascii="Times New Roman" w:hAnsi="Times New Roman" w:cs="Times New Roman"/>
          <w:b/>
          <w:bCs/>
          <w:sz w:val="24"/>
          <w:szCs w:val="24"/>
        </w:rPr>
        <w:t>John MacArthur underscores this</w:t>
      </w:r>
      <w:r w:rsidRPr="009F0927">
        <w:rPr>
          <w:rFonts w:ascii="Times New Roman" w:hAnsi="Times New Roman" w:cs="Times New Roman"/>
          <w:sz w:val="24"/>
          <w:szCs w:val="24"/>
        </w:rPr>
        <w:t>: commenting the coming of Christ was the “high point of God’s redemptive plan,” and it happened “at the very most crucial moment” when “all of the issues were in perfect confluence”.</w:t>
      </w:r>
    </w:p>
    <w:p w14:paraId="0B3D9919" w14:textId="77777777" w:rsidR="00027123" w:rsidRPr="00027123" w:rsidRDefault="00027123" w:rsidP="00027123">
      <w:pPr>
        <w:pStyle w:val="ListParagraph"/>
        <w:spacing w:after="0" w:line="240" w:lineRule="auto"/>
        <w:ind w:left="450"/>
        <w:rPr>
          <w:rFonts w:ascii="Times New Roman" w:hAnsi="Times New Roman" w:cs="Times New Roman"/>
          <w:sz w:val="16"/>
          <w:szCs w:val="16"/>
        </w:rPr>
      </w:pPr>
    </w:p>
    <w:p w14:paraId="57ED66CA" w14:textId="77777777" w:rsidR="001E1960" w:rsidRDefault="00000000" w:rsidP="00027123">
      <w:pPr>
        <w:pStyle w:val="ListParagraph"/>
        <w:numPr>
          <w:ilvl w:val="0"/>
          <w:numId w:val="17"/>
        </w:numPr>
        <w:spacing w:after="0" w:line="240" w:lineRule="auto"/>
        <w:rPr>
          <w:rFonts w:ascii="Times New Roman" w:hAnsi="Times New Roman" w:cs="Times New Roman"/>
          <w:sz w:val="24"/>
          <w:szCs w:val="24"/>
        </w:rPr>
      </w:pPr>
      <w:r w:rsidRPr="00027123">
        <w:rPr>
          <w:rFonts w:ascii="Times New Roman" w:hAnsi="Times New Roman" w:cs="Times New Roman"/>
          <w:sz w:val="24"/>
          <w:szCs w:val="24"/>
        </w:rPr>
        <w:t>Matthew 1:23 – “Immanuel… God with us”</w:t>
      </w:r>
    </w:p>
    <w:p w14:paraId="578C4AD8" w14:textId="77777777" w:rsidR="009F0927" w:rsidRPr="00027123" w:rsidRDefault="009F0927" w:rsidP="00027123">
      <w:pPr>
        <w:spacing w:after="0" w:line="240" w:lineRule="auto"/>
        <w:rPr>
          <w:rFonts w:ascii="Times New Roman" w:hAnsi="Times New Roman" w:cs="Times New Roman"/>
          <w:sz w:val="16"/>
          <w:szCs w:val="16"/>
        </w:rPr>
      </w:pPr>
    </w:p>
    <w:p w14:paraId="498D4460" w14:textId="0B0CE968" w:rsidR="001E1960" w:rsidRPr="00027123" w:rsidRDefault="00000000" w:rsidP="00027123">
      <w:pPr>
        <w:pStyle w:val="ListParagraph"/>
        <w:numPr>
          <w:ilvl w:val="0"/>
          <w:numId w:val="18"/>
        </w:numPr>
        <w:spacing w:after="0" w:line="240" w:lineRule="auto"/>
        <w:rPr>
          <w:rFonts w:ascii="Times New Roman" w:hAnsi="Times New Roman" w:cs="Times New Roman"/>
          <w:sz w:val="24"/>
          <w:szCs w:val="24"/>
        </w:rPr>
      </w:pPr>
      <w:r w:rsidRPr="00027123">
        <w:rPr>
          <w:rFonts w:ascii="Times New Roman" w:hAnsi="Times New Roman" w:cs="Times New Roman"/>
          <w:sz w:val="24"/>
          <w:szCs w:val="24"/>
        </w:rPr>
        <w:t>Matthew 28:20, 1 Cor. 15:25 – He reigns today and will come again</w:t>
      </w:r>
    </w:p>
    <w:p w14:paraId="0D0DCDB5" w14:textId="77777777" w:rsidR="00027123" w:rsidRPr="00027123" w:rsidRDefault="00027123" w:rsidP="00AE00FB">
      <w:pPr>
        <w:spacing w:after="0" w:line="240" w:lineRule="auto"/>
        <w:rPr>
          <w:rFonts w:ascii="Times New Roman" w:hAnsi="Times New Roman" w:cs="Times New Roman"/>
          <w:sz w:val="16"/>
          <w:szCs w:val="16"/>
        </w:rPr>
      </w:pPr>
    </w:p>
    <w:p w14:paraId="4B84ED6B" w14:textId="58BA0146" w:rsidR="001E1960" w:rsidRDefault="00000000" w:rsidP="00AE00FB">
      <w:pPr>
        <w:spacing w:after="0" w:line="240" w:lineRule="auto"/>
        <w:rPr>
          <w:rFonts w:ascii="Times New Roman" w:hAnsi="Times New Roman" w:cs="Times New Roman"/>
          <w:sz w:val="24"/>
          <w:szCs w:val="24"/>
        </w:rPr>
      </w:pPr>
      <w:r w:rsidRPr="00AE00FB">
        <w:rPr>
          <w:rFonts w:ascii="Times New Roman" w:hAnsi="Times New Roman" w:cs="Times New Roman"/>
          <w:sz w:val="24"/>
          <w:szCs w:val="24"/>
        </w:rPr>
        <w:t xml:space="preserve">God is still writing history — </w:t>
      </w:r>
      <w:r w:rsidR="000D4CBF">
        <w:rPr>
          <w:rFonts w:ascii="Times New Roman" w:hAnsi="Times New Roman" w:cs="Times New Roman"/>
          <w:sz w:val="24"/>
          <w:szCs w:val="24"/>
        </w:rPr>
        <w:t xml:space="preserve">He is still weaving our lives into His story - </w:t>
      </w:r>
      <w:r w:rsidRPr="00AE00FB">
        <w:rPr>
          <w:rFonts w:ascii="Times New Roman" w:hAnsi="Times New Roman" w:cs="Times New Roman"/>
          <w:sz w:val="24"/>
          <w:szCs w:val="24"/>
        </w:rPr>
        <w:t>make space for Christ in yours.</w:t>
      </w:r>
    </w:p>
    <w:p w14:paraId="225B3DC7" w14:textId="77777777" w:rsidR="00027123" w:rsidRPr="00027123" w:rsidRDefault="00027123" w:rsidP="00AE00FB">
      <w:pPr>
        <w:spacing w:after="0" w:line="240" w:lineRule="auto"/>
        <w:rPr>
          <w:rFonts w:ascii="Times New Roman" w:hAnsi="Times New Roman" w:cs="Times New Roman"/>
          <w:sz w:val="16"/>
          <w:szCs w:val="16"/>
        </w:rPr>
      </w:pPr>
    </w:p>
    <w:p w14:paraId="4594F3D8" w14:textId="172006CD" w:rsidR="001E1960" w:rsidRPr="009F0927" w:rsidRDefault="00000000" w:rsidP="00AE00FB">
      <w:pPr>
        <w:pStyle w:val="Heading1"/>
        <w:spacing w:before="0" w:line="240" w:lineRule="auto"/>
        <w:rPr>
          <w:rFonts w:ascii="Times New Roman" w:hAnsi="Times New Roman" w:cs="Times New Roman"/>
          <w:color w:val="auto"/>
          <w:sz w:val="24"/>
          <w:szCs w:val="24"/>
        </w:rPr>
      </w:pPr>
      <w:r w:rsidRPr="009F0927">
        <w:rPr>
          <w:rFonts w:ascii="Times New Roman" w:hAnsi="Times New Roman" w:cs="Times New Roman"/>
          <w:color w:val="auto"/>
          <w:sz w:val="24"/>
          <w:szCs w:val="24"/>
        </w:rPr>
        <w:t xml:space="preserve">IV. </w:t>
      </w:r>
      <w:r w:rsidR="009F0927" w:rsidRPr="009F0927">
        <w:rPr>
          <w:rFonts w:ascii="Times New Roman" w:hAnsi="Times New Roman" w:cs="Times New Roman"/>
          <w:color w:val="auto"/>
          <w:sz w:val="24"/>
          <w:szCs w:val="24"/>
        </w:rPr>
        <w:t xml:space="preserve">Applying this </w:t>
      </w:r>
      <w:r w:rsidR="009F0927">
        <w:rPr>
          <w:rFonts w:ascii="Times New Roman" w:hAnsi="Times New Roman" w:cs="Times New Roman"/>
          <w:color w:val="auto"/>
          <w:sz w:val="24"/>
          <w:szCs w:val="24"/>
        </w:rPr>
        <w:t>C</w:t>
      </w:r>
      <w:r w:rsidR="009F0927" w:rsidRPr="009F0927">
        <w:rPr>
          <w:rFonts w:ascii="Times New Roman" w:hAnsi="Times New Roman" w:cs="Times New Roman"/>
          <w:color w:val="auto"/>
          <w:sz w:val="24"/>
          <w:szCs w:val="24"/>
        </w:rPr>
        <w:t>hristmas preparation</w:t>
      </w:r>
      <w:r w:rsidR="009F0927">
        <w:rPr>
          <w:rFonts w:ascii="Times New Roman" w:hAnsi="Times New Roman" w:cs="Times New Roman"/>
          <w:color w:val="auto"/>
          <w:sz w:val="24"/>
          <w:szCs w:val="24"/>
        </w:rPr>
        <w:t>:</w:t>
      </w:r>
    </w:p>
    <w:p w14:paraId="7E5B745D" w14:textId="3FEC11A3" w:rsidR="001E1960" w:rsidRPr="009F0927" w:rsidRDefault="00000000" w:rsidP="009F0927">
      <w:pPr>
        <w:pStyle w:val="ListParagraph"/>
        <w:numPr>
          <w:ilvl w:val="0"/>
          <w:numId w:val="21"/>
        </w:numPr>
        <w:spacing w:after="0" w:line="240" w:lineRule="auto"/>
        <w:rPr>
          <w:rFonts w:ascii="Times New Roman" w:hAnsi="Times New Roman" w:cs="Times New Roman"/>
          <w:sz w:val="24"/>
          <w:szCs w:val="24"/>
        </w:rPr>
      </w:pPr>
      <w:r w:rsidRPr="009F0927">
        <w:rPr>
          <w:rFonts w:ascii="Times New Roman" w:hAnsi="Times New Roman" w:cs="Times New Roman"/>
          <w:b/>
          <w:bCs/>
          <w:sz w:val="24"/>
          <w:szCs w:val="24"/>
        </w:rPr>
        <w:t>Like Mary &amp; Joseph</w:t>
      </w:r>
      <w:r w:rsidRPr="009F0927">
        <w:rPr>
          <w:rFonts w:ascii="Times New Roman" w:hAnsi="Times New Roman" w:cs="Times New Roman"/>
          <w:sz w:val="24"/>
          <w:szCs w:val="24"/>
        </w:rPr>
        <w:t>: Listen (Luke 2:19), Trust (Isaiah 55:8–9; Heb. 11:6), Obey (James 1:22)</w:t>
      </w:r>
    </w:p>
    <w:p w14:paraId="17138597" w14:textId="77777777" w:rsidR="000D4CBF" w:rsidRPr="0079323B" w:rsidRDefault="000D4CBF" w:rsidP="00AE00FB">
      <w:pPr>
        <w:spacing w:after="0" w:line="240" w:lineRule="auto"/>
        <w:rPr>
          <w:rFonts w:ascii="Times New Roman" w:hAnsi="Times New Roman" w:cs="Times New Roman"/>
          <w:sz w:val="16"/>
          <w:szCs w:val="16"/>
        </w:rPr>
      </w:pPr>
    </w:p>
    <w:p w14:paraId="04CBA9C4" w14:textId="77777777" w:rsidR="000D4CBF" w:rsidRPr="000D4CBF" w:rsidRDefault="000D4CBF" w:rsidP="000D4CBF">
      <w:pPr>
        <w:pStyle w:val="ListParagraph"/>
        <w:numPr>
          <w:ilvl w:val="0"/>
          <w:numId w:val="21"/>
        </w:numPr>
        <w:spacing w:after="0" w:line="240" w:lineRule="auto"/>
        <w:rPr>
          <w:rFonts w:ascii="Times New Roman" w:hAnsi="Times New Roman" w:cs="Times New Roman"/>
          <w:sz w:val="24"/>
          <w:szCs w:val="24"/>
        </w:rPr>
      </w:pPr>
      <w:r>
        <w:rPr>
          <w:rFonts w:ascii="Times New Roman" w:hAnsi="Times New Roman" w:cs="Times New Roman"/>
          <w:b/>
          <w:bCs/>
          <w:sz w:val="24"/>
          <w:szCs w:val="24"/>
        </w:rPr>
        <w:t>R</w:t>
      </w:r>
      <w:r w:rsidRPr="000D4CBF">
        <w:rPr>
          <w:rFonts w:ascii="Times New Roman" w:hAnsi="Times New Roman" w:cs="Times New Roman"/>
          <w:b/>
          <w:bCs/>
          <w:sz w:val="24"/>
          <w:szCs w:val="24"/>
        </w:rPr>
        <w:t>emember, Christmas isn’t only about history</w:t>
      </w:r>
      <w:r w:rsidRPr="000D4CBF">
        <w:rPr>
          <w:rFonts w:ascii="Times New Roman" w:hAnsi="Times New Roman" w:cs="Times New Roman"/>
          <w:sz w:val="24"/>
          <w:szCs w:val="24"/>
        </w:rPr>
        <w:t>, it’s about presence: Emmanuel, God with us.</w:t>
      </w:r>
      <w:r w:rsidRPr="000D4CBF">
        <w:rPr>
          <w:rFonts w:ascii="Verdana" w:hAnsi="Verdana"/>
          <w:sz w:val="24"/>
          <w:szCs w:val="24"/>
        </w:rPr>
        <w:t xml:space="preserve"> </w:t>
      </w:r>
    </w:p>
    <w:p w14:paraId="158C1E41" w14:textId="093EF50E" w:rsidR="001E1960" w:rsidRPr="000D4CBF" w:rsidRDefault="00000000" w:rsidP="000D4CBF">
      <w:pPr>
        <w:pStyle w:val="ListParagraph"/>
        <w:numPr>
          <w:ilvl w:val="0"/>
          <w:numId w:val="22"/>
        </w:numPr>
        <w:spacing w:after="0" w:line="240" w:lineRule="auto"/>
        <w:rPr>
          <w:rFonts w:ascii="Times New Roman" w:hAnsi="Times New Roman" w:cs="Times New Roman"/>
          <w:sz w:val="24"/>
          <w:szCs w:val="24"/>
        </w:rPr>
      </w:pPr>
      <w:r w:rsidRPr="000D4CBF">
        <w:rPr>
          <w:rFonts w:ascii="Times New Roman" w:hAnsi="Times New Roman" w:cs="Times New Roman"/>
          <w:sz w:val="24"/>
          <w:szCs w:val="24"/>
        </w:rPr>
        <w:t>Prepare Him room:</w:t>
      </w:r>
    </w:p>
    <w:p w14:paraId="3B7170DD" w14:textId="030C6515" w:rsidR="001E1960" w:rsidRPr="000D4CBF" w:rsidRDefault="00000000" w:rsidP="000D4CBF">
      <w:pPr>
        <w:pStyle w:val="ListParagraph"/>
        <w:numPr>
          <w:ilvl w:val="0"/>
          <w:numId w:val="22"/>
        </w:numPr>
        <w:spacing w:after="0" w:line="240" w:lineRule="auto"/>
        <w:rPr>
          <w:rFonts w:ascii="Times New Roman" w:hAnsi="Times New Roman" w:cs="Times New Roman"/>
          <w:sz w:val="24"/>
          <w:szCs w:val="24"/>
        </w:rPr>
      </w:pPr>
      <w:r w:rsidRPr="000D4CBF">
        <w:rPr>
          <w:rFonts w:ascii="Times New Roman" w:hAnsi="Times New Roman" w:cs="Times New Roman"/>
          <w:sz w:val="24"/>
          <w:szCs w:val="24"/>
        </w:rPr>
        <w:t>Forgive, let go of pride, make peace, invite Christ into your home &amp; life.</w:t>
      </w:r>
    </w:p>
    <w:p w14:paraId="74E3D1AD" w14:textId="77777777" w:rsidR="005E24B0" w:rsidRPr="005E24B0" w:rsidRDefault="005E24B0" w:rsidP="005E24B0">
      <w:pPr>
        <w:spacing w:after="0" w:line="240" w:lineRule="auto"/>
        <w:jc w:val="both"/>
        <w:rPr>
          <w:rFonts w:ascii="Times New Roman" w:hAnsi="Times New Roman" w:cs="Times New Roman"/>
          <w:b/>
          <w:bCs/>
          <w:sz w:val="16"/>
          <w:szCs w:val="16"/>
        </w:rPr>
      </w:pPr>
    </w:p>
    <w:p w14:paraId="0A03B28B" w14:textId="1A60D7CF" w:rsidR="001E1960" w:rsidRPr="000D4CBF" w:rsidRDefault="005E24B0" w:rsidP="00031FB5">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Conclusion: </w:t>
      </w:r>
      <w:r w:rsidR="00000000" w:rsidRPr="000D4CBF">
        <w:rPr>
          <w:rFonts w:ascii="Times New Roman" w:hAnsi="Times New Roman" w:cs="Times New Roman"/>
          <w:sz w:val="24"/>
          <w:szCs w:val="24"/>
        </w:rPr>
        <w:t>Let this Advent be a time of faith and preparation.</w:t>
      </w:r>
      <w:r>
        <w:rPr>
          <w:rFonts w:ascii="Times New Roman" w:hAnsi="Times New Roman" w:cs="Times New Roman"/>
          <w:sz w:val="24"/>
          <w:szCs w:val="24"/>
        </w:rPr>
        <w:t xml:space="preserve"> </w:t>
      </w:r>
      <w:r w:rsidRPr="00E970CA">
        <w:rPr>
          <w:rFonts w:ascii="Times New Roman" w:hAnsi="Times New Roman" w:cs="Times New Roman"/>
          <w:sz w:val="24"/>
          <w:szCs w:val="24"/>
        </w:rPr>
        <w:t xml:space="preserve">Trust God’s timing, listen for His angels in life (they may come as quiet convictions or bold ideas), and when He </w:t>
      </w:r>
      <w:r w:rsidR="004F50C9" w:rsidRPr="00E970CA">
        <w:rPr>
          <w:rFonts w:ascii="Times New Roman" w:hAnsi="Times New Roman" w:cs="Times New Roman"/>
          <w:sz w:val="24"/>
          <w:szCs w:val="24"/>
        </w:rPr>
        <w:t>says,</w:t>
      </w:r>
      <w:r w:rsidRPr="00E970CA">
        <w:rPr>
          <w:rFonts w:ascii="Times New Roman" w:hAnsi="Times New Roman" w:cs="Times New Roman"/>
          <w:sz w:val="24"/>
          <w:szCs w:val="24"/>
        </w:rPr>
        <w:t xml:space="preserve"> “go forward,” go forward. </w:t>
      </w:r>
    </w:p>
    <w:sectPr w:rsidR="001E1960" w:rsidRPr="000D4CBF" w:rsidSect="00AE00FB">
      <w:pgSz w:w="15840" w:h="12240" w:orient="landscape"/>
      <w:pgMar w:top="432" w:right="432" w:bottom="720" w:left="432" w:header="720" w:footer="720" w:gutter="0"/>
      <w:cols w:num="2" w:space="115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0171CF"/>
    <w:multiLevelType w:val="hybridMultilevel"/>
    <w:tmpl w:val="160E60C6"/>
    <w:lvl w:ilvl="0" w:tplc="1716FA2E">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B0B57F6"/>
    <w:multiLevelType w:val="hybridMultilevel"/>
    <w:tmpl w:val="199AABC6"/>
    <w:lvl w:ilvl="0" w:tplc="04090019">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0C1B0797"/>
    <w:multiLevelType w:val="hybridMultilevel"/>
    <w:tmpl w:val="A6BE6F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FE2A79"/>
    <w:multiLevelType w:val="hybridMultilevel"/>
    <w:tmpl w:val="06E4B3AC"/>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211E2336"/>
    <w:multiLevelType w:val="hybridMultilevel"/>
    <w:tmpl w:val="EECEDCE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4" w15:restartNumberingAfterBreak="0">
    <w:nsid w:val="29E26EC7"/>
    <w:multiLevelType w:val="hybridMultilevel"/>
    <w:tmpl w:val="4FD4CF0A"/>
    <w:lvl w:ilvl="0" w:tplc="73C24FE8">
      <w:start w:val="1"/>
      <w:numFmt w:val="upperLetter"/>
      <w:lvlText w:val="%1."/>
      <w:lvlJc w:val="left"/>
      <w:pPr>
        <w:ind w:left="450" w:hanging="360"/>
      </w:pPr>
      <w:rPr>
        <w:rFonts w:hint="default"/>
        <w:b/>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422829E2"/>
    <w:multiLevelType w:val="hybridMultilevel"/>
    <w:tmpl w:val="9830DCE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428121EA"/>
    <w:multiLevelType w:val="hybridMultilevel"/>
    <w:tmpl w:val="E77C1F12"/>
    <w:lvl w:ilvl="0" w:tplc="68DAF960">
      <w:start w:val="1"/>
      <w:numFmt w:val="upperLetter"/>
      <w:lvlText w:val="%1."/>
      <w:lvlJc w:val="left"/>
      <w:pPr>
        <w:ind w:left="450" w:hanging="360"/>
      </w:pPr>
      <w:rPr>
        <w:rFonts w:hint="default"/>
        <w:b/>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50545B49"/>
    <w:multiLevelType w:val="hybridMultilevel"/>
    <w:tmpl w:val="C9F8B64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8" w15:restartNumberingAfterBreak="0">
    <w:nsid w:val="5223480A"/>
    <w:multiLevelType w:val="hybridMultilevel"/>
    <w:tmpl w:val="CB0AE620"/>
    <w:lvl w:ilvl="0" w:tplc="83C46D0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EB057A7"/>
    <w:multiLevelType w:val="hybridMultilevel"/>
    <w:tmpl w:val="95A2075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15:restartNumberingAfterBreak="0">
    <w:nsid w:val="6A284DC5"/>
    <w:multiLevelType w:val="hybridMultilevel"/>
    <w:tmpl w:val="4C50123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1" w15:restartNumberingAfterBreak="0">
    <w:nsid w:val="6E69757E"/>
    <w:multiLevelType w:val="hybridMultilevel"/>
    <w:tmpl w:val="7CD20428"/>
    <w:lvl w:ilvl="0" w:tplc="877C117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88649405">
    <w:abstractNumId w:val="8"/>
  </w:num>
  <w:num w:numId="2" w16cid:durableId="1558279249">
    <w:abstractNumId w:val="6"/>
  </w:num>
  <w:num w:numId="3" w16cid:durableId="1888955253">
    <w:abstractNumId w:val="5"/>
  </w:num>
  <w:num w:numId="4" w16cid:durableId="880171748">
    <w:abstractNumId w:val="4"/>
  </w:num>
  <w:num w:numId="5" w16cid:durableId="1698463102">
    <w:abstractNumId w:val="7"/>
  </w:num>
  <w:num w:numId="6" w16cid:durableId="450133852">
    <w:abstractNumId w:val="3"/>
  </w:num>
  <w:num w:numId="7" w16cid:durableId="1485780183">
    <w:abstractNumId w:val="2"/>
  </w:num>
  <w:num w:numId="8" w16cid:durableId="409154344">
    <w:abstractNumId w:val="1"/>
  </w:num>
  <w:num w:numId="9" w16cid:durableId="64301755">
    <w:abstractNumId w:val="0"/>
  </w:num>
  <w:num w:numId="10" w16cid:durableId="41758816">
    <w:abstractNumId w:val="11"/>
  </w:num>
  <w:num w:numId="11" w16cid:durableId="205220045">
    <w:abstractNumId w:val="21"/>
  </w:num>
  <w:num w:numId="12" w16cid:durableId="205259919">
    <w:abstractNumId w:val="16"/>
  </w:num>
  <w:num w:numId="13" w16cid:durableId="718281174">
    <w:abstractNumId w:val="17"/>
  </w:num>
  <w:num w:numId="14" w16cid:durableId="332299896">
    <w:abstractNumId w:val="13"/>
  </w:num>
  <w:num w:numId="15" w16cid:durableId="1102146716">
    <w:abstractNumId w:val="14"/>
  </w:num>
  <w:num w:numId="16" w16cid:durableId="97066848">
    <w:abstractNumId w:val="19"/>
  </w:num>
  <w:num w:numId="17" w16cid:durableId="799348843">
    <w:abstractNumId w:val="20"/>
  </w:num>
  <w:num w:numId="18" w16cid:durableId="1976136272">
    <w:abstractNumId w:val="18"/>
  </w:num>
  <w:num w:numId="19" w16cid:durableId="817766418">
    <w:abstractNumId w:val="10"/>
  </w:num>
  <w:num w:numId="20" w16cid:durableId="1028605980">
    <w:abstractNumId w:val="15"/>
  </w:num>
  <w:num w:numId="21" w16cid:durableId="1409840151">
    <w:abstractNumId w:val="9"/>
  </w:num>
  <w:num w:numId="22" w16cid:durableId="13029964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123"/>
    <w:rsid w:val="00031FB5"/>
    <w:rsid w:val="00034616"/>
    <w:rsid w:val="000349A6"/>
    <w:rsid w:val="0006063C"/>
    <w:rsid w:val="000D4CBF"/>
    <w:rsid w:val="00102F43"/>
    <w:rsid w:val="0015074B"/>
    <w:rsid w:val="001E1960"/>
    <w:rsid w:val="00240C3A"/>
    <w:rsid w:val="0029639D"/>
    <w:rsid w:val="002B198A"/>
    <w:rsid w:val="00326F90"/>
    <w:rsid w:val="004F50C9"/>
    <w:rsid w:val="005E24B0"/>
    <w:rsid w:val="006A4F38"/>
    <w:rsid w:val="0079323B"/>
    <w:rsid w:val="009F0927"/>
    <w:rsid w:val="00A97313"/>
    <w:rsid w:val="00AA1D8D"/>
    <w:rsid w:val="00AE00FB"/>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A49C37"/>
  <w14:defaultImageDpi w14:val="300"/>
  <w15:docId w15:val="{550FDC62-72F1-4E66-A908-772D4D640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929</TotalTime>
  <Pages>1</Pages>
  <Words>455</Words>
  <Characters>2595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William Burnham</cp:lastModifiedBy>
  <cp:revision>9</cp:revision>
  <cp:lastPrinted>2025-12-02T21:21:00Z</cp:lastPrinted>
  <dcterms:created xsi:type="dcterms:W3CDTF">2025-12-02T21:19:00Z</dcterms:created>
  <dcterms:modified xsi:type="dcterms:W3CDTF">2025-12-04T20:04:00Z</dcterms:modified>
  <cp:category/>
</cp:coreProperties>
</file>