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E2C88" w14:textId="77777777" w:rsidR="009E6EDF" w:rsidRDefault="009E6EDF" w:rsidP="009E6EDF">
      <w:pPr>
        <w:jc w:val="center"/>
        <w:rPr>
          <w:rFonts w:ascii="Times New Roman" w:hAnsi="Times New Roman" w:cs="Times New Roman"/>
          <w:sz w:val="24"/>
          <w:szCs w:val="24"/>
        </w:rPr>
      </w:pPr>
      <w:r w:rsidRPr="009E6EDF">
        <w:rPr>
          <w:rFonts w:ascii="Times New Roman" w:hAnsi="Times New Roman" w:cs="Times New Roman"/>
          <w:b/>
          <w:bCs/>
          <w:sz w:val="24"/>
          <w:szCs w:val="24"/>
        </w:rPr>
        <w:t xml:space="preserve">Dinner with Jesus </w:t>
      </w:r>
      <w:r w:rsidRPr="009E6EDF">
        <w:rPr>
          <w:rFonts w:ascii="Times New Roman" w:hAnsi="Times New Roman" w:cs="Times New Roman"/>
          <w:b/>
          <w:bCs/>
          <w:sz w:val="24"/>
          <w:szCs w:val="24"/>
        </w:rPr>
        <w:t>(</w:t>
      </w:r>
      <w:r w:rsidRPr="009E6EDF">
        <w:rPr>
          <w:rFonts w:ascii="Times New Roman" w:hAnsi="Times New Roman" w:cs="Times New Roman"/>
          <w:b/>
          <w:bCs/>
          <w:sz w:val="24"/>
          <w:szCs w:val="24"/>
        </w:rPr>
        <w:t>8</w:t>
      </w:r>
      <w:r w:rsidRPr="009E6EDF">
        <w:rPr>
          <w:rFonts w:ascii="Times New Roman" w:hAnsi="Times New Roman" w:cs="Times New Roman"/>
          <w:b/>
          <w:bCs/>
          <w:sz w:val="24"/>
          <w:szCs w:val="24"/>
        </w:rPr>
        <w:t>)</w:t>
      </w:r>
      <w:r w:rsidRPr="009E6EDF">
        <w:rPr>
          <w:rFonts w:ascii="Times New Roman" w:hAnsi="Times New Roman" w:cs="Times New Roman"/>
          <w:sz w:val="24"/>
          <w:szCs w:val="24"/>
        </w:rPr>
        <w:br/>
      </w:r>
      <w:r w:rsidRPr="009E6EDF">
        <w:rPr>
          <w:rFonts w:ascii="Times New Roman" w:hAnsi="Times New Roman" w:cs="Times New Roman"/>
          <w:b/>
          <w:bCs/>
          <w:sz w:val="24"/>
          <w:szCs w:val="24"/>
        </w:rPr>
        <w:t>Breakfast with the Risen King</w:t>
      </w:r>
      <w:r w:rsidRPr="009E6EDF">
        <w:rPr>
          <w:rFonts w:ascii="Times New Roman" w:hAnsi="Times New Roman" w:cs="Times New Roman"/>
          <w:sz w:val="24"/>
          <w:szCs w:val="24"/>
        </w:rPr>
        <w:br/>
      </w:r>
      <w:r>
        <w:rPr>
          <w:rFonts w:ascii="Times New Roman" w:hAnsi="Times New Roman" w:cs="Times New Roman"/>
          <w:sz w:val="24"/>
          <w:szCs w:val="24"/>
        </w:rPr>
        <w:t>(</w:t>
      </w:r>
      <w:r w:rsidRPr="009E6EDF">
        <w:rPr>
          <w:rFonts w:ascii="Times New Roman" w:hAnsi="Times New Roman" w:cs="Times New Roman"/>
          <w:sz w:val="24"/>
          <w:szCs w:val="24"/>
        </w:rPr>
        <w:t>John 21:1–17</w:t>
      </w:r>
      <w:r>
        <w:rPr>
          <w:rFonts w:ascii="Times New Roman" w:hAnsi="Times New Roman" w:cs="Times New Roman"/>
          <w:sz w:val="24"/>
          <w:szCs w:val="24"/>
        </w:rPr>
        <w:t>)</w:t>
      </w:r>
    </w:p>
    <w:p w14:paraId="3620BAF9" w14:textId="77777777" w:rsidR="009E6EDF" w:rsidRDefault="009E6EDF" w:rsidP="009E6EDF">
      <w:pPr>
        <w:spacing w:after="0" w:line="240" w:lineRule="auto"/>
        <w:rPr>
          <w:rFonts w:ascii="Times New Roman" w:hAnsi="Times New Roman" w:cs="Times New Roman"/>
          <w:b/>
          <w:bCs/>
          <w:sz w:val="16"/>
          <w:szCs w:val="16"/>
        </w:rPr>
      </w:pPr>
      <w:r w:rsidRPr="009E6EDF">
        <w:rPr>
          <w:rFonts w:ascii="Times New Roman" w:hAnsi="Times New Roman" w:cs="Times New Roman"/>
          <w:b/>
          <w:bCs/>
          <w:sz w:val="24"/>
          <w:szCs w:val="24"/>
        </w:rPr>
        <w:t>Vision (2026):</w:t>
      </w:r>
      <w:r w:rsidRPr="009E6EDF">
        <w:rPr>
          <w:rFonts w:ascii="Times New Roman" w:hAnsi="Times New Roman" w:cs="Times New Roman"/>
          <w:sz w:val="24"/>
          <w:szCs w:val="24"/>
        </w:rPr>
        <w:t xml:space="preserve"> </w:t>
      </w:r>
      <w:r w:rsidRPr="009E6EDF">
        <w:rPr>
          <w:rFonts w:ascii="Times New Roman" w:hAnsi="Times New Roman" w:cs="Times New Roman"/>
          <w:i/>
          <w:iCs/>
          <w:sz w:val="24"/>
          <w:szCs w:val="24"/>
        </w:rPr>
        <w:t>Strain to Love: Sharing the Table of Christ</w:t>
      </w:r>
      <w:r w:rsidRPr="009E6EDF">
        <w:rPr>
          <w:rFonts w:ascii="Times New Roman" w:hAnsi="Times New Roman" w:cs="Times New Roman"/>
          <w:sz w:val="24"/>
          <w:szCs w:val="24"/>
        </w:rPr>
        <w:br/>
      </w:r>
      <w:r w:rsidRPr="009E6EDF">
        <w:rPr>
          <w:rFonts w:ascii="Times New Roman" w:hAnsi="Times New Roman" w:cs="Times New Roman"/>
          <w:b/>
          <w:bCs/>
          <w:sz w:val="24"/>
          <w:szCs w:val="24"/>
        </w:rPr>
        <w:t>Mission:</w:t>
      </w:r>
      <w:r w:rsidRPr="009E6EDF">
        <w:rPr>
          <w:rFonts w:ascii="Times New Roman" w:hAnsi="Times New Roman" w:cs="Times New Roman"/>
          <w:sz w:val="24"/>
          <w:szCs w:val="24"/>
        </w:rPr>
        <w:t xml:space="preserve"> </w:t>
      </w:r>
      <w:r w:rsidRPr="009E6EDF">
        <w:rPr>
          <w:rFonts w:ascii="Times New Roman" w:hAnsi="Times New Roman" w:cs="Times New Roman"/>
          <w:i/>
          <w:iCs/>
          <w:sz w:val="24"/>
          <w:szCs w:val="24"/>
        </w:rPr>
        <w:t>Every Chair Filled, Every Heart Engaged</w:t>
      </w:r>
      <w:r w:rsidRPr="009E6EDF">
        <w:rPr>
          <w:rFonts w:ascii="Times New Roman" w:hAnsi="Times New Roman" w:cs="Times New Roman"/>
          <w:sz w:val="24"/>
          <w:szCs w:val="24"/>
        </w:rPr>
        <w:br/>
      </w:r>
    </w:p>
    <w:p w14:paraId="55BE86EF" w14:textId="11ABA71E" w:rsidR="009E6EDF" w:rsidRPr="009E6EDF" w:rsidRDefault="009E6EDF" w:rsidP="009E6EDF">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Introduction: </w:t>
      </w:r>
      <w:r w:rsidRPr="009E6EDF">
        <w:rPr>
          <w:rFonts w:ascii="Times New Roman" w:hAnsi="Times New Roman" w:cs="Times New Roman"/>
          <w:sz w:val="24"/>
          <w:szCs w:val="24"/>
        </w:rPr>
        <w:t xml:space="preserve">Welcome to the final message in our </w:t>
      </w:r>
      <w:proofErr w:type="gramStart"/>
      <w:r w:rsidRPr="009E6EDF">
        <w:rPr>
          <w:rFonts w:ascii="Times New Roman" w:hAnsi="Times New Roman" w:cs="Times New Roman"/>
          <w:i/>
          <w:iCs/>
          <w:sz w:val="24"/>
          <w:szCs w:val="24"/>
        </w:rPr>
        <w:t>Dinner</w:t>
      </w:r>
      <w:proofErr w:type="gramEnd"/>
      <w:r w:rsidRPr="009E6EDF">
        <w:rPr>
          <w:rFonts w:ascii="Times New Roman" w:hAnsi="Times New Roman" w:cs="Times New Roman"/>
          <w:i/>
          <w:iCs/>
          <w:sz w:val="24"/>
          <w:szCs w:val="24"/>
        </w:rPr>
        <w:t xml:space="preserve"> with Jesus</w:t>
      </w:r>
      <w:r w:rsidRPr="009E6EDF">
        <w:rPr>
          <w:rFonts w:ascii="Times New Roman" w:hAnsi="Times New Roman" w:cs="Times New Roman"/>
          <w:sz w:val="24"/>
          <w:szCs w:val="24"/>
        </w:rPr>
        <w:t xml:space="preserve"> series.</w:t>
      </w:r>
      <w:r>
        <w:rPr>
          <w:rFonts w:ascii="Times New Roman" w:hAnsi="Times New Roman" w:cs="Times New Roman"/>
          <w:sz w:val="24"/>
          <w:szCs w:val="24"/>
        </w:rPr>
        <w:t xml:space="preserve"> </w:t>
      </w:r>
      <w:r w:rsidRPr="009E6EDF">
        <w:rPr>
          <w:rFonts w:ascii="Times New Roman" w:hAnsi="Times New Roman" w:cs="Times New Roman"/>
          <w:sz w:val="24"/>
          <w:szCs w:val="24"/>
        </w:rPr>
        <w:t xml:space="preserve">Throughout this journey, we’ve seen Jesus dine with sinners and saints, challenge religious hypocrisy, and demonstrate grace around the table. But today, we come not to dinner, but to breakfast—and not just any breakfast, this breakfast is </w:t>
      </w:r>
      <w:r w:rsidRPr="009E6EDF">
        <w:rPr>
          <w:rFonts w:ascii="Times New Roman" w:hAnsi="Times New Roman" w:cs="Times New Roman"/>
          <w:i/>
          <w:iCs/>
          <w:sz w:val="24"/>
          <w:szCs w:val="24"/>
        </w:rPr>
        <w:t>being cooked by the Lord Jesus Himself over an open fire. And as the Good Shepherd becomes the Good Chef.</w:t>
      </w:r>
    </w:p>
    <w:p w14:paraId="16DC7618" w14:textId="742193D5" w:rsidR="009E6EDF" w:rsidRPr="009E6EDF" w:rsidRDefault="009E6EDF" w:rsidP="009E6E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At this meal we’ll see </w:t>
      </w:r>
      <w:r w:rsidRPr="009E6EDF">
        <w:rPr>
          <w:rFonts w:ascii="Times New Roman" w:hAnsi="Times New Roman" w:cs="Times New Roman"/>
          <w:i/>
          <w:iCs/>
          <w:sz w:val="24"/>
          <w:szCs w:val="24"/>
        </w:rPr>
        <w:t>Jesus restores and recommissions us after failure.</w:t>
      </w:r>
    </w:p>
    <w:p w14:paraId="22AB24A7" w14:textId="20B1B627" w:rsidR="009E6EDF" w:rsidRPr="009E6EDF" w:rsidRDefault="009E6EDF" w:rsidP="009E6EDF">
      <w:pPr>
        <w:spacing w:after="0" w:line="240" w:lineRule="auto"/>
        <w:rPr>
          <w:rFonts w:ascii="Times New Roman" w:hAnsi="Times New Roman" w:cs="Times New Roman"/>
          <w:sz w:val="16"/>
          <w:szCs w:val="16"/>
        </w:rPr>
      </w:pPr>
    </w:p>
    <w:p w14:paraId="1AA9DB69" w14:textId="2E563C8E" w:rsidR="009E6EDF" w:rsidRPr="009E6EDF" w:rsidRDefault="009E6EDF" w:rsidP="009E6EDF">
      <w:pPr>
        <w:spacing w:after="0" w:line="240" w:lineRule="auto"/>
        <w:rPr>
          <w:rFonts w:ascii="Times New Roman" w:hAnsi="Times New Roman" w:cs="Times New Roman"/>
          <w:b/>
          <w:bCs/>
          <w:sz w:val="24"/>
          <w:szCs w:val="24"/>
        </w:rPr>
      </w:pPr>
      <w:r w:rsidRPr="009E6EDF">
        <w:rPr>
          <w:rFonts w:ascii="Times New Roman" w:hAnsi="Times New Roman" w:cs="Times New Roman"/>
          <w:b/>
          <w:bCs/>
          <w:sz w:val="24"/>
          <w:szCs w:val="24"/>
        </w:rPr>
        <w:t xml:space="preserve">I. The </w:t>
      </w:r>
      <w:r w:rsidRPr="009E6EDF">
        <w:rPr>
          <w:rFonts w:ascii="Times New Roman" w:hAnsi="Times New Roman" w:cs="Times New Roman"/>
          <w:b/>
          <w:bCs/>
          <w:sz w:val="24"/>
          <w:szCs w:val="24"/>
          <w:u w:val="single"/>
        </w:rPr>
        <w:t>c</w:t>
      </w:r>
      <w:r w:rsidRPr="009E6EDF">
        <w:rPr>
          <w:rFonts w:ascii="Times New Roman" w:hAnsi="Times New Roman" w:cs="Times New Roman"/>
          <w:b/>
          <w:bCs/>
          <w:sz w:val="24"/>
          <w:szCs w:val="24"/>
          <w:u w:val="single"/>
        </w:rPr>
        <w:t>atch</w:t>
      </w:r>
      <w:r w:rsidRPr="009E6EDF">
        <w:rPr>
          <w:rFonts w:ascii="Times New Roman" w:hAnsi="Times New Roman" w:cs="Times New Roman"/>
          <w:b/>
          <w:bCs/>
          <w:sz w:val="24"/>
          <w:szCs w:val="24"/>
        </w:rPr>
        <w:t xml:space="preserve"> – Provision in </w:t>
      </w:r>
      <w:r>
        <w:rPr>
          <w:rFonts w:ascii="Times New Roman" w:hAnsi="Times New Roman" w:cs="Times New Roman"/>
          <w:b/>
          <w:bCs/>
          <w:sz w:val="24"/>
          <w:szCs w:val="24"/>
        </w:rPr>
        <w:t>t</w:t>
      </w:r>
      <w:r w:rsidRPr="009E6EDF">
        <w:rPr>
          <w:rFonts w:ascii="Times New Roman" w:hAnsi="Times New Roman" w:cs="Times New Roman"/>
          <w:b/>
          <w:bCs/>
          <w:sz w:val="24"/>
          <w:szCs w:val="24"/>
        </w:rPr>
        <w:t xml:space="preserve">heir </w:t>
      </w:r>
      <w:r>
        <w:rPr>
          <w:rFonts w:ascii="Times New Roman" w:hAnsi="Times New Roman" w:cs="Times New Roman"/>
          <w:b/>
          <w:bCs/>
          <w:sz w:val="24"/>
          <w:szCs w:val="24"/>
        </w:rPr>
        <w:t>f</w:t>
      </w:r>
      <w:r w:rsidRPr="009E6EDF">
        <w:rPr>
          <w:rFonts w:ascii="Times New Roman" w:hAnsi="Times New Roman" w:cs="Times New Roman"/>
          <w:b/>
          <w:bCs/>
          <w:sz w:val="24"/>
          <w:szCs w:val="24"/>
        </w:rPr>
        <w:t>ailure (John 21:1–8)</w:t>
      </w:r>
    </w:p>
    <w:p w14:paraId="0152FC3A" w14:textId="77777777" w:rsidR="009E6EDF" w:rsidRPr="00EF6A29" w:rsidRDefault="009E6EDF" w:rsidP="009E6EDF">
      <w:pPr>
        <w:spacing w:after="0" w:line="240" w:lineRule="auto"/>
        <w:rPr>
          <w:rFonts w:ascii="Times New Roman" w:hAnsi="Times New Roman" w:cs="Times New Roman"/>
          <w:sz w:val="20"/>
          <w:szCs w:val="20"/>
        </w:rPr>
      </w:pPr>
      <w:r w:rsidRPr="009E6EDF">
        <w:rPr>
          <w:rFonts w:ascii="Times New Roman" w:hAnsi="Times New Roman" w:cs="Times New Roman"/>
          <w:b/>
          <w:bCs/>
          <w:sz w:val="24"/>
          <w:szCs w:val="24"/>
        </w:rPr>
        <w:t xml:space="preserve">A. </w:t>
      </w:r>
      <w:r w:rsidRPr="00EF6A29">
        <w:rPr>
          <w:rFonts w:ascii="Times New Roman" w:hAnsi="Times New Roman" w:cs="Times New Roman"/>
          <w:b/>
          <w:bCs/>
          <w:sz w:val="20"/>
          <w:szCs w:val="20"/>
        </w:rPr>
        <w:t>The Disciples</w:t>
      </w:r>
    </w:p>
    <w:p w14:paraId="67A2EF92" w14:textId="26393DCF" w:rsidR="009E6EDF" w:rsidRPr="00EF6A29" w:rsidRDefault="009E6EDF" w:rsidP="009E6EDF">
      <w:pPr>
        <w:pStyle w:val="ListParagraph"/>
        <w:numPr>
          <w:ilvl w:val="0"/>
          <w:numId w:val="1"/>
        </w:numPr>
        <w:spacing w:after="0" w:line="240" w:lineRule="auto"/>
        <w:jc w:val="both"/>
        <w:rPr>
          <w:rFonts w:ascii="Times New Roman" w:hAnsi="Times New Roman" w:cs="Times New Roman"/>
          <w:sz w:val="20"/>
          <w:szCs w:val="20"/>
        </w:rPr>
      </w:pPr>
      <w:r w:rsidRPr="00EF6A29">
        <w:rPr>
          <w:rFonts w:ascii="Times New Roman" w:hAnsi="Times New Roman" w:cs="Times New Roman"/>
          <w:sz w:val="20"/>
          <w:szCs w:val="20"/>
        </w:rPr>
        <w:t>Jesus instructed the disciples to meet Him in Galilee (Mark 16:7).</w:t>
      </w:r>
    </w:p>
    <w:p w14:paraId="70CD9E36" w14:textId="77777777" w:rsidR="009E6EDF" w:rsidRPr="00EF6A29" w:rsidRDefault="009E6EDF" w:rsidP="009E6EDF">
      <w:pPr>
        <w:numPr>
          <w:ilvl w:val="0"/>
          <w:numId w:val="1"/>
        </w:numPr>
        <w:tabs>
          <w:tab w:val="num" w:pos="720"/>
        </w:tabs>
        <w:spacing w:after="0" w:line="240" w:lineRule="auto"/>
        <w:jc w:val="both"/>
        <w:rPr>
          <w:rFonts w:ascii="Times New Roman" w:hAnsi="Times New Roman" w:cs="Times New Roman"/>
          <w:sz w:val="20"/>
          <w:szCs w:val="20"/>
        </w:rPr>
      </w:pPr>
      <w:r w:rsidRPr="00EF6A29">
        <w:rPr>
          <w:rFonts w:ascii="Times New Roman" w:hAnsi="Times New Roman" w:cs="Times New Roman"/>
          <w:sz w:val="20"/>
          <w:szCs w:val="20"/>
        </w:rPr>
        <w:t>They had just endured the crucifixion, resurrection, and post-resurrection appearances.</w:t>
      </w:r>
    </w:p>
    <w:p w14:paraId="1B3B71AF" w14:textId="77777777" w:rsidR="009E6EDF" w:rsidRPr="00EF6A29" w:rsidRDefault="009E6EDF" w:rsidP="009E6EDF">
      <w:pPr>
        <w:numPr>
          <w:ilvl w:val="0"/>
          <w:numId w:val="1"/>
        </w:numPr>
        <w:tabs>
          <w:tab w:val="num" w:pos="720"/>
        </w:tabs>
        <w:spacing w:after="0" w:line="240" w:lineRule="auto"/>
        <w:jc w:val="both"/>
        <w:rPr>
          <w:rFonts w:ascii="Times New Roman" w:hAnsi="Times New Roman" w:cs="Times New Roman"/>
          <w:sz w:val="20"/>
          <w:szCs w:val="20"/>
        </w:rPr>
      </w:pPr>
      <w:r w:rsidRPr="00EF6A29">
        <w:rPr>
          <w:rFonts w:ascii="Times New Roman" w:hAnsi="Times New Roman" w:cs="Times New Roman"/>
          <w:sz w:val="20"/>
          <w:szCs w:val="20"/>
        </w:rPr>
        <w:t>Peter leads a return to fishing, joined by six others.</w:t>
      </w:r>
    </w:p>
    <w:p w14:paraId="052E9F8E" w14:textId="77777777" w:rsidR="009E6EDF" w:rsidRPr="00EF6A29" w:rsidRDefault="009E6EDF" w:rsidP="009E6EDF">
      <w:pPr>
        <w:spacing w:after="0" w:line="240" w:lineRule="auto"/>
        <w:ind w:left="450"/>
        <w:jc w:val="both"/>
        <w:rPr>
          <w:rFonts w:ascii="Times New Roman" w:hAnsi="Times New Roman" w:cs="Times New Roman"/>
          <w:sz w:val="20"/>
          <w:szCs w:val="20"/>
        </w:rPr>
      </w:pPr>
    </w:p>
    <w:p w14:paraId="528507FC" w14:textId="77777777" w:rsidR="009E6EDF" w:rsidRPr="00EF6A29" w:rsidRDefault="009E6EDF" w:rsidP="009E6EDF">
      <w:pPr>
        <w:spacing w:after="0" w:line="240" w:lineRule="auto"/>
        <w:rPr>
          <w:rFonts w:ascii="Times New Roman" w:hAnsi="Times New Roman" w:cs="Times New Roman"/>
          <w:sz w:val="20"/>
          <w:szCs w:val="20"/>
        </w:rPr>
      </w:pPr>
      <w:r w:rsidRPr="00EF6A29">
        <w:rPr>
          <w:rFonts w:ascii="Times New Roman" w:hAnsi="Times New Roman" w:cs="Times New Roman"/>
          <w:b/>
          <w:bCs/>
          <w:sz w:val="20"/>
          <w:szCs w:val="20"/>
        </w:rPr>
        <w:t>B. The Decision</w:t>
      </w:r>
    </w:p>
    <w:p w14:paraId="54903E57" w14:textId="762761C0" w:rsidR="009E6EDF" w:rsidRPr="00EF6A29" w:rsidRDefault="009E6EDF" w:rsidP="009E6EDF">
      <w:pPr>
        <w:pStyle w:val="ListParagraph"/>
        <w:numPr>
          <w:ilvl w:val="0"/>
          <w:numId w:val="2"/>
        </w:numPr>
        <w:spacing w:after="0" w:line="240" w:lineRule="auto"/>
        <w:rPr>
          <w:rFonts w:ascii="Times New Roman" w:hAnsi="Times New Roman" w:cs="Times New Roman"/>
          <w:sz w:val="20"/>
          <w:szCs w:val="20"/>
        </w:rPr>
      </w:pPr>
      <w:r w:rsidRPr="00EF6A29">
        <w:rPr>
          <w:rFonts w:ascii="Times New Roman" w:hAnsi="Times New Roman" w:cs="Times New Roman"/>
          <w:sz w:val="20"/>
          <w:szCs w:val="20"/>
        </w:rPr>
        <w:t>Peter returns to what’s familiar (John 21:3).</w:t>
      </w:r>
    </w:p>
    <w:p w14:paraId="3CB469BF" w14:textId="77777777" w:rsidR="009E6EDF" w:rsidRPr="00EF6A29" w:rsidRDefault="009E6EDF" w:rsidP="009E6EDF">
      <w:pPr>
        <w:numPr>
          <w:ilvl w:val="0"/>
          <w:numId w:val="2"/>
        </w:numPr>
        <w:tabs>
          <w:tab w:val="num" w:pos="720"/>
        </w:tabs>
        <w:spacing w:after="0" w:line="240" w:lineRule="auto"/>
        <w:rPr>
          <w:rFonts w:ascii="Times New Roman" w:hAnsi="Times New Roman" w:cs="Times New Roman"/>
          <w:sz w:val="20"/>
          <w:szCs w:val="20"/>
        </w:rPr>
      </w:pPr>
      <w:r w:rsidRPr="00EF6A29">
        <w:rPr>
          <w:rFonts w:ascii="Times New Roman" w:hAnsi="Times New Roman" w:cs="Times New Roman"/>
          <w:sz w:val="20"/>
          <w:szCs w:val="20"/>
        </w:rPr>
        <w:t>Whether from confusion, provision, or shame, the result is a night of failure: “They caught nothing.”</w:t>
      </w:r>
    </w:p>
    <w:p w14:paraId="1A0760D7" w14:textId="77777777" w:rsidR="009E6EDF" w:rsidRPr="00EF6A29" w:rsidRDefault="009E6EDF" w:rsidP="009E6EDF">
      <w:pPr>
        <w:spacing w:after="0" w:line="240" w:lineRule="auto"/>
        <w:ind w:left="450"/>
        <w:rPr>
          <w:rFonts w:ascii="Times New Roman" w:hAnsi="Times New Roman" w:cs="Times New Roman"/>
          <w:sz w:val="20"/>
          <w:szCs w:val="20"/>
        </w:rPr>
      </w:pPr>
    </w:p>
    <w:p w14:paraId="70498B91" w14:textId="77777777" w:rsidR="009E6EDF" w:rsidRPr="00EF6A29" w:rsidRDefault="009E6EDF" w:rsidP="009E6EDF">
      <w:pPr>
        <w:spacing w:after="0" w:line="240" w:lineRule="auto"/>
        <w:rPr>
          <w:rFonts w:ascii="Times New Roman" w:hAnsi="Times New Roman" w:cs="Times New Roman"/>
          <w:sz w:val="20"/>
          <w:szCs w:val="20"/>
        </w:rPr>
      </w:pPr>
      <w:r w:rsidRPr="00EF6A29">
        <w:rPr>
          <w:rFonts w:ascii="Times New Roman" w:hAnsi="Times New Roman" w:cs="Times New Roman"/>
          <w:b/>
          <w:bCs/>
          <w:sz w:val="20"/>
          <w:szCs w:val="20"/>
        </w:rPr>
        <w:t>C. The Direction</w:t>
      </w:r>
    </w:p>
    <w:p w14:paraId="507C28F2" w14:textId="16C57C3C" w:rsidR="009E6EDF" w:rsidRPr="00EF6A29" w:rsidRDefault="009E6EDF" w:rsidP="009E6EDF">
      <w:pPr>
        <w:pStyle w:val="ListParagraph"/>
        <w:numPr>
          <w:ilvl w:val="0"/>
          <w:numId w:val="3"/>
        </w:numPr>
        <w:spacing w:after="0" w:line="240" w:lineRule="auto"/>
        <w:rPr>
          <w:rFonts w:ascii="Times New Roman" w:hAnsi="Times New Roman" w:cs="Times New Roman"/>
          <w:sz w:val="20"/>
          <w:szCs w:val="20"/>
        </w:rPr>
      </w:pPr>
      <w:r w:rsidRPr="00EF6A29">
        <w:rPr>
          <w:rFonts w:ascii="Times New Roman" w:hAnsi="Times New Roman" w:cs="Times New Roman"/>
          <w:sz w:val="20"/>
          <w:szCs w:val="20"/>
        </w:rPr>
        <w:t>Jesus appears unrecognized and instructs them to cast the net on the right side (John 21:6).</w:t>
      </w:r>
    </w:p>
    <w:p w14:paraId="463B9BB6" w14:textId="77777777" w:rsidR="009E6EDF" w:rsidRPr="00EF6A29" w:rsidRDefault="009E6EDF" w:rsidP="009E6EDF">
      <w:pPr>
        <w:numPr>
          <w:ilvl w:val="0"/>
          <w:numId w:val="3"/>
        </w:numPr>
        <w:tabs>
          <w:tab w:val="num" w:pos="720"/>
        </w:tabs>
        <w:spacing w:after="0" w:line="240" w:lineRule="auto"/>
        <w:rPr>
          <w:rFonts w:ascii="Times New Roman" w:hAnsi="Times New Roman" w:cs="Times New Roman"/>
          <w:sz w:val="20"/>
          <w:szCs w:val="20"/>
        </w:rPr>
      </w:pPr>
      <w:r w:rsidRPr="00EF6A29">
        <w:rPr>
          <w:rFonts w:ascii="Times New Roman" w:hAnsi="Times New Roman" w:cs="Times New Roman"/>
          <w:sz w:val="20"/>
          <w:szCs w:val="20"/>
        </w:rPr>
        <w:t>They obey and catch 153 large fish (cf. Luke 5:1–11).</w:t>
      </w:r>
    </w:p>
    <w:p w14:paraId="77D1801D" w14:textId="77777777" w:rsidR="009E6EDF" w:rsidRPr="00EF6A29" w:rsidRDefault="009E6EDF" w:rsidP="009E6EDF">
      <w:pPr>
        <w:numPr>
          <w:ilvl w:val="0"/>
          <w:numId w:val="3"/>
        </w:numPr>
        <w:tabs>
          <w:tab w:val="num" w:pos="720"/>
        </w:tabs>
        <w:spacing w:after="0" w:line="240" w:lineRule="auto"/>
        <w:rPr>
          <w:rFonts w:ascii="Times New Roman" w:hAnsi="Times New Roman" w:cs="Times New Roman"/>
          <w:sz w:val="20"/>
          <w:szCs w:val="20"/>
        </w:rPr>
      </w:pPr>
      <w:r w:rsidRPr="00EF6A29">
        <w:rPr>
          <w:rFonts w:ascii="Times New Roman" w:hAnsi="Times New Roman" w:cs="Times New Roman"/>
          <w:sz w:val="20"/>
          <w:szCs w:val="20"/>
        </w:rPr>
        <w:t xml:space="preserve">Jesus demonstrates His Lordship over nature and </w:t>
      </w:r>
      <w:proofErr w:type="gramStart"/>
      <w:r w:rsidRPr="00EF6A29">
        <w:rPr>
          <w:rFonts w:ascii="Times New Roman" w:hAnsi="Times New Roman" w:cs="Times New Roman"/>
          <w:sz w:val="20"/>
          <w:szCs w:val="20"/>
        </w:rPr>
        <w:t>need</w:t>
      </w:r>
      <w:proofErr w:type="gramEnd"/>
      <w:r w:rsidRPr="00EF6A29">
        <w:rPr>
          <w:rFonts w:ascii="Times New Roman" w:hAnsi="Times New Roman" w:cs="Times New Roman"/>
          <w:sz w:val="20"/>
          <w:szCs w:val="20"/>
        </w:rPr>
        <w:t>.</w:t>
      </w:r>
    </w:p>
    <w:p w14:paraId="0A7082F8" w14:textId="77777777" w:rsidR="009E6EDF" w:rsidRPr="00EF6A29" w:rsidRDefault="009E6EDF" w:rsidP="009E6EDF">
      <w:pPr>
        <w:spacing w:after="0" w:line="240" w:lineRule="auto"/>
        <w:ind w:left="450"/>
        <w:rPr>
          <w:rFonts w:ascii="Times New Roman" w:hAnsi="Times New Roman" w:cs="Times New Roman"/>
          <w:sz w:val="20"/>
          <w:szCs w:val="20"/>
        </w:rPr>
      </w:pPr>
    </w:p>
    <w:p w14:paraId="3B2CC110" w14:textId="77777777" w:rsidR="009E6EDF" w:rsidRPr="00EF6A29" w:rsidRDefault="009E6EDF" w:rsidP="009E6EDF">
      <w:pPr>
        <w:spacing w:after="0" w:line="240" w:lineRule="auto"/>
        <w:rPr>
          <w:rFonts w:ascii="Times New Roman" w:hAnsi="Times New Roman" w:cs="Times New Roman"/>
          <w:sz w:val="20"/>
          <w:szCs w:val="20"/>
        </w:rPr>
      </w:pPr>
      <w:r w:rsidRPr="00EF6A29">
        <w:rPr>
          <w:rFonts w:ascii="Times New Roman" w:hAnsi="Times New Roman" w:cs="Times New Roman"/>
          <w:b/>
          <w:bCs/>
          <w:sz w:val="20"/>
          <w:szCs w:val="20"/>
        </w:rPr>
        <w:t xml:space="preserve">D. </w:t>
      </w:r>
      <w:proofErr w:type="gramStart"/>
      <w:r w:rsidRPr="00EF6A29">
        <w:rPr>
          <w:rFonts w:ascii="Times New Roman" w:hAnsi="Times New Roman" w:cs="Times New Roman"/>
          <w:b/>
          <w:bCs/>
          <w:sz w:val="20"/>
          <w:szCs w:val="20"/>
        </w:rPr>
        <w:t>The Discovery</w:t>
      </w:r>
      <w:proofErr w:type="gramEnd"/>
    </w:p>
    <w:p w14:paraId="3EF74546" w14:textId="05772A20" w:rsidR="009E6EDF" w:rsidRPr="00EF6A29" w:rsidRDefault="009E6EDF" w:rsidP="009E6EDF">
      <w:pPr>
        <w:pStyle w:val="ListParagraph"/>
        <w:numPr>
          <w:ilvl w:val="0"/>
          <w:numId w:val="4"/>
        </w:numPr>
        <w:spacing w:after="0" w:line="240" w:lineRule="auto"/>
        <w:rPr>
          <w:rFonts w:ascii="Times New Roman" w:hAnsi="Times New Roman" w:cs="Times New Roman"/>
          <w:sz w:val="20"/>
          <w:szCs w:val="20"/>
        </w:rPr>
      </w:pPr>
      <w:r w:rsidRPr="00EF6A29">
        <w:rPr>
          <w:rFonts w:ascii="Times New Roman" w:hAnsi="Times New Roman" w:cs="Times New Roman"/>
          <w:sz w:val="20"/>
          <w:szCs w:val="20"/>
        </w:rPr>
        <w:t>Empty nets are filled when we obey His voice.</w:t>
      </w:r>
    </w:p>
    <w:p w14:paraId="2F296CB1" w14:textId="77777777" w:rsidR="009E6EDF" w:rsidRPr="00EF6A29" w:rsidRDefault="009E6EDF" w:rsidP="009E6EDF">
      <w:pPr>
        <w:numPr>
          <w:ilvl w:val="0"/>
          <w:numId w:val="4"/>
        </w:numPr>
        <w:tabs>
          <w:tab w:val="num" w:pos="720"/>
        </w:tabs>
        <w:spacing w:after="0" w:line="240" w:lineRule="auto"/>
        <w:rPr>
          <w:rFonts w:ascii="Times New Roman" w:hAnsi="Times New Roman" w:cs="Times New Roman"/>
          <w:sz w:val="20"/>
          <w:szCs w:val="20"/>
        </w:rPr>
      </w:pPr>
      <w:r w:rsidRPr="00EF6A29">
        <w:rPr>
          <w:rFonts w:ascii="Times New Roman" w:hAnsi="Times New Roman" w:cs="Times New Roman"/>
          <w:sz w:val="20"/>
          <w:szCs w:val="20"/>
        </w:rPr>
        <w:t>Spiritual fruitfulness requires surrender, not skill (cf. Psalm 127:1; John 15:5).</w:t>
      </w:r>
    </w:p>
    <w:p w14:paraId="633B891B" w14:textId="77777777" w:rsidR="009E6EDF" w:rsidRPr="00EF6A29" w:rsidRDefault="009E6EDF" w:rsidP="009E6EDF">
      <w:pPr>
        <w:spacing w:after="0" w:line="240" w:lineRule="auto"/>
        <w:ind w:left="90"/>
        <w:rPr>
          <w:rFonts w:ascii="Times New Roman" w:hAnsi="Times New Roman" w:cs="Times New Roman"/>
          <w:sz w:val="20"/>
          <w:szCs w:val="20"/>
        </w:rPr>
      </w:pPr>
      <w:r w:rsidRPr="00EF6A29">
        <w:rPr>
          <w:rFonts w:ascii="Times New Roman" w:hAnsi="Times New Roman" w:cs="Times New Roman"/>
          <w:b/>
          <w:bCs/>
          <w:i/>
          <w:iCs/>
          <w:sz w:val="20"/>
          <w:szCs w:val="20"/>
        </w:rPr>
        <w:t>Adrian Rogers</w:t>
      </w:r>
      <w:r w:rsidRPr="00EF6A29">
        <w:rPr>
          <w:rFonts w:ascii="Times New Roman" w:hAnsi="Times New Roman" w:cs="Times New Roman"/>
          <w:i/>
          <w:iCs/>
          <w:sz w:val="20"/>
          <w:szCs w:val="20"/>
        </w:rPr>
        <w:t>:</w:t>
      </w:r>
      <w:r w:rsidRPr="00EF6A29">
        <w:rPr>
          <w:rFonts w:ascii="Times New Roman" w:hAnsi="Times New Roman" w:cs="Times New Roman"/>
          <w:sz w:val="20"/>
          <w:szCs w:val="20"/>
        </w:rPr>
        <w:t xml:space="preserve"> “The same voice that stilled the sea can fill the net.”</w:t>
      </w:r>
    </w:p>
    <w:p w14:paraId="3F8CF82E" w14:textId="77777777" w:rsidR="009E6EDF" w:rsidRPr="00DB4F6C" w:rsidRDefault="009E6EDF" w:rsidP="009E6EDF">
      <w:pPr>
        <w:spacing w:after="0" w:line="240" w:lineRule="auto"/>
        <w:ind w:left="90"/>
        <w:rPr>
          <w:rFonts w:ascii="Times New Roman" w:hAnsi="Times New Roman" w:cs="Times New Roman"/>
          <w:sz w:val="16"/>
          <w:szCs w:val="16"/>
        </w:rPr>
      </w:pPr>
    </w:p>
    <w:p w14:paraId="7E07C398" w14:textId="77777777" w:rsidR="009E6EDF" w:rsidRPr="00EF6A29" w:rsidRDefault="009E6EDF" w:rsidP="009E6EDF">
      <w:pPr>
        <w:spacing w:after="0" w:line="240" w:lineRule="auto"/>
        <w:rPr>
          <w:rFonts w:ascii="Times New Roman" w:hAnsi="Times New Roman" w:cs="Times New Roman"/>
          <w:sz w:val="20"/>
          <w:szCs w:val="20"/>
        </w:rPr>
      </w:pPr>
      <w:r w:rsidRPr="00EF6A29">
        <w:rPr>
          <w:rFonts w:ascii="Times New Roman" w:hAnsi="Times New Roman" w:cs="Times New Roman"/>
          <w:b/>
          <w:bCs/>
          <w:i/>
          <w:iCs/>
          <w:sz w:val="20"/>
          <w:szCs w:val="20"/>
        </w:rPr>
        <w:t>Spurgeon:</w:t>
      </w:r>
      <w:r w:rsidRPr="00EF6A29">
        <w:rPr>
          <w:rFonts w:ascii="Times New Roman" w:hAnsi="Times New Roman" w:cs="Times New Roman"/>
          <w:sz w:val="20"/>
          <w:szCs w:val="20"/>
        </w:rPr>
        <w:t xml:space="preserve"> “We are not to see that they like it, but that they get it.”</w:t>
      </w:r>
    </w:p>
    <w:p w14:paraId="0AE7A8EA" w14:textId="0D14E3CE" w:rsidR="009E6EDF" w:rsidRPr="009E6EDF" w:rsidRDefault="009E6EDF" w:rsidP="009E6EDF">
      <w:pPr>
        <w:spacing w:after="0" w:line="240" w:lineRule="auto"/>
        <w:rPr>
          <w:rFonts w:ascii="Times New Roman" w:hAnsi="Times New Roman" w:cs="Times New Roman"/>
          <w:sz w:val="16"/>
          <w:szCs w:val="16"/>
        </w:rPr>
      </w:pPr>
    </w:p>
    <w:p w14:paraId="7447D4DF" w14:textId="49F18E21" w:rsidR="009E6EDF" w:rsidRPr="009E6EDF" w:rsidRDefault="009E6EDF" w:rsidP="009E6EDF">
      <w:pPr>
        <w:spacing w:after="0" w:line="240" w:lineRule="auto"/>
        <w:rPr>
          <w:rFonts w:ascii="Times New Roman" w:hAnsi="Times New Roman" w:cs="Times New Roman"/>
          <w:b/>
          <w:bCs/>
          <w:sz w:val="24"/>
          <w:szCs w:val="24"/>
        </w:rPr>
      </w:pPr>
      <w:r w:rsidRPr="009E6EDF">
        <w:rPr>
          <w:rFonts w:ascii="Times New Roman" w:hAnsi="Times New Roman" w:cs="Times New Roman"/>
          <w:b/>
          <w:bCs/>
          <w:sz w:val="24"/>
          <w:szCs w:val="24"/>
        </w:rPr>
        <w:t xml:space="preserve">II. The </w:t>
      </w:r>
      <w:r w:rsidRPr="009E6EDF">
        <w:rPr>
          <w:rFonts w:ascii="Times New Roman" w:hAnsi="Times New Roman" w:cs="Times New Roman"/>
          <w:b/>
          <w:bCs/>
          <w:sz w:val="24"/>
          <w:szCs w:val="24"/>
          <w:u w:val="single"/>
        </w:rPr>
        <w:t>c</w:t>
      </w:r>
      <w:r w:rsidRPr="009E6EDF">
        <w:rPr>
          <w:rFonts w:ascii="Times New Roman" w:hAnsi="Times New Roman" w:cs="Times New Roman"/>
          <w:b/>
          <w:bCs/>
          <w:sz w:val="24"/>
          <w:szCs w:val="24"/>
          <w:u w:val="single"/>
        </w:rPr>
        <w:t xml:space="preserve">oals </w:t>
      </w:r>
      <w:r w:rsidRPr="009E6EDF">
        <w:rPr>
          <w:rFonts w:ascii="Times New Roman" w:hAnsi="Times New Roman" w:cs="Times New Roman"/>
          <w:b/>
          <w:bCs/>
          <w:sz w:val="24"/>
          <w:szCs w:val="24"/>
        </w:rPr>
        <w:t xml:space="preserve">– Preparation for </w:t>
      </w:r>
      <w:r>
        <w:rPr>
          <w:rFonts w:ascii="Times New Roman" w:hAnsi="Times New Roman" w:cs="Times New Roman"/>
          <w:b/>
          <w:bCs/>
          <w:sz w:val="24"/>
          <w:szCs w:val="24"/>
        </w:rPr>
        <w:t>f</w:t>
      </w:r>
      <w:r w:rsidRPr="009E6EDF">
        <w:rPr>
          <w:rFonts w:ascii="Times New Roman" w:hAnsi="Times New Roman" w:cs="Times New Roman"/>
          <w:b/>
          <w:bCs/>
          <w:sz w:val="24"/>
          <w:szCs w:val="24"/>
        </w:rPr>
        <w:t>ellowship (John 21:7–14)</w:t>
      </w:r>
    </w:p>
    <w:p w14:paraId="02BE743D" w14:textId="6A525E8C" w:rsidR="009E6EDF" w:rsidRPr="00EF6A29" w:rsidRDefault="009E6EDF" w:rsidP="009E6EDF">
      <w:pPr>
        <w:spacing w:after="0" w:line="240" w:lineRule="auto"/>
        <w:rPr>
          <w:rFonts w:ascii="Times New Roman" w:hAnsi="Times New Roman" w:cs="Times New Roman"/>
          <w:sz w:val="20"/>
          <w:szCs w:val="20"/>
        </w:rPr>
      </w:pPr>
      <w:r w:rsidRPr="009E6EDF">
        <w:rPr>
          <w:rFonts w:ascii="Times New Roman" w:hAnsi="Times New Roman" w:cs="Times New Roman"/>
          <w:b/>
          <w:bCs/>
          <w:sz w:val="24"/>
          <w:szCs w:val="24"/>
        </w:rPr>
        <w:t>A</w:t>
      </w:r>
      <w:proofErr w:type="gramStart"/>
      <w:r w:rsidRPr="00EF6A29">
        <w:rPr>
          <w:rFonts w:ascii="Times New Roman" w:hAnsi="Times New Roman" w:cs="Times New Roman"/>
          <w:b/>
          <w:bCs/>
          <w:sz w:val="20"/>
          <w:szCs w:val="20"/>
        </w:rPr>
        <w:t xml:space="preserve">. The </w:t>
      </w:r>
      <w:r w:rsidRPr="00EF6A29">
        <w:rPr>
          <w:rFonts w:ascii="Times New Roman" w:hAnsi="Times New Roman" w:cs="Times New Roman"/>
          <w:b/>
          <w:bCs/>
          <w:sz w:val="20"/>
          <w:szCs w:val="20"/>
        </w:rPr>
        <w:t>c</w:t>
      </w:r>
      <w:r w:rsidRPr="00EF6A29">
        <w:rPr>
          <w:rFonts w:ascii="Times New Roman" w:hAnsi="Times New Roman" w:cs="Times New Roman"/>
          <w:b/>
          <w:bCs/>
          <w:sz w:val="20"/>
          <w:szCs w:val="20"/>
        </w:rPr>
        <w:t>omprehension</w:t>
      </w:r>
      <w:proofErr w:type="gramEnd"/>
    </w:p>
    <w:p w14:paraId="5F7DFA23" w14:textId="5D064234" w:rsidR="009E6EDF" w:rsidRPr="00EF6A29" w:rsidRDefault="009E6EDF" w:rsidP="009E6EDF">
      <w:pPr>
        <w:pStyle w:val="ListParagraph"/>
        <w:numPr>
          <w:ilvl w:val="0"/>
          <w:numId w:val="5"/>
        </w:numPr>
        <w:spacing w:after="0" w:line="240" w:lineRule="auto"/>
        <w:rPr>
          <w:rFonts w:ascii="Times New Roman" w:hAnsi="Times New Roman" w:cs="Times New Roman"/>
          <w:sz w:val="20"/>
          <w:szCs w:val="20"/>
        </w:rPr>
      </w:pPr>
      <w:r w:rsidRPr="00EF6A29">
        <w:rPr>
          <w:rFonts w:ascii="Times New Roman" w:hAnsi="Times New Roman" w:cs="Times New Roman"/>
          <w:sz w:val="20"/>
          <w:szCs w:val="20"/>
        </w:rPr>
        <w:t>John recognizes Jesus: “It is the Lord!”</w:t>
      </w:r>
    </w:p>
    <w:p w14:paraId="7EF1F079" w14:textId="77777777" w:rsidR="009E6EDF" w:rsidRPr="00EF6A29" w:rsidRDefault="009E6EDF" w:rsidP="009E6EDF">
      <w:pPr>
        <w:numPr>
          <w:ilvl w:val="0"/>
          <w:numId w:val="5"/>
        </w:numPr>
        <w:tabs>
          <w:tab w:val="num" w:pos="720"/>
        </w:tabs>
        <w:spacing w:after="0" w:line="240" w:lineRule="auto"/>
        <w:rPr>
          <w:rFonts w:ascii="Times New Roman" w:hAnsi="Times New Roman" w:cs="Times New Roman"/>
          <w:sz w:val="20"/>
          <w:szCs w:val="20"/>
        </w:rPr>
      </w:pPr>
      <w:r w:rsidRPr="00EF6A29">
        <w:rPr>
          <w:rFonts w:ascii="Times New Roman" w:hAnsi="Times New Roman" w:cs="Times New Roman"/>
          <w:sz w:val="20"/>
          <w:szCs w:val="20"/>
        </w:rPr>
        <w:t>Peter impulsively swims to shore (John 21:7).</w:t>
      </w:r>
    </w:p>
    <w:p w14:paraId="792AA7BF" w14:textId="77777777" w:rsidR="00EF6A29" w:rsidRPr="00EF6A29" w:rsidRDefault="00EF6A29" w:rsidP="00EF6A29">
      <w:pPr>
        <w:spacing w:after="0" w:line="240" w:lineRule="auto"/>
        <w:ind w:left="450"/>
        <w:rPr>
          <w:rFonts w:ascii="Times New Roman" w:hAnsi="Times New Roman" w:cs="Times New Roman"/>
          <w:sz w:val="16"/>
          <w:szCs w:val="16"/>
        </w:rPr>
      </w:pPr>
    </w:p>
    <w:p w14:paraId="22A3480C" w14:textId="7B5C898C" w:rsidR="009E6EDF" w:rsidRPr="00EF6A29" w:rsidRDefault="009E6EDF" w:rsidP="009E6EDF">
      <w:pPr>
        <w:spacing w:after="0" w:line="240" w:lineRule="auto"/>
        <w:rPr>
          <w:rFonts w:ascii="Times New Roman" w:hAnsi="Times New Roman" w:cs="Times New Roman"/>
          <w:sz w:val="20"/>
          <w:szCs w:val="20"/>
        </w:rPr>
      </w:pPr>
      <w:r w:rsidRPr="009E6EDF">
        <w:rPr>
          <w:rFonts w:ascii="Times New Roman" w:hAnsi="Times New Roman" w:cs="Times New Roman"/>
          <w:b/>
          <w:bCs/>
          <w:sz w:val="24"/>
          <w:szCs w:val="24"/>
        </w:rPr>
        <w:t xml:space="preserve">B. </w:t>
      </w:r>
      <w:r w:rsidRPr="00EF6A29">
        <w:rPr>
          <w:rFonts w:ascii="Times New Roman" w:hAnsi="Times New Roman" w:cs="Times New Roman"/>
          <w:b/>
          <w:bCs/>
          <w:sz w:val="20"/>
          <w:szCs w:val="20"/>
        </w:rPr>
        <w:t xml:space="preserve">The </w:t>
      </w:r>
      <w:r w:rsidR="00EF6A29" w:rsidRPr="00EF6A29">
        <w:rPr>
          <w:rFonts w:ascii="Times New Roman" w:hAnsi="Times New Roman" w:cs="Times New Roman"/>
          <w:b/>
          <w:bCs/>
          <w:sz w:val="20"/>
          <w:szCs w:val="20"/>
        </w:rPr>
        <w:t>c</w:t>
      </w:r>
      <w:r w:rsidRPr="00EF6A29">
        <w:rPr>
          <w:rFonts w:ascii="Times New Roman" w:hAnsi="Times New Roman" w:cs="Times New Roman"/>
          <w:b/>
          <w:bCs/>
          <w:sz w:val="20"/>
          <w:szCs w:val="20"/>
        </w:rPr>
        <w:t xml:space="preserve">harcoal </w:t>
      </w:r>
      <w:r w:rsidR="00EF6A29" w:rsidRPr="00EF6A29">
        <w:rPr>
          <w:rFonts w:ascii="Times New Roman" w:hAnsi="Times New Roman" w:cs="Times New Roman"/>
          <w:b/>
          <w:bCs/>
          <w:sz w:val="20"/>
          <w:szCs w:val="20"/>
        </w:rPr>
        <w:t>f</w:t>
      </w:r>
      <w:r w:rsidRPr="00EF6A29">
        <w:rPr>
          <w:rFonts w:ascii="Times New Roman" w:hAnsi="Times New Roman" w:cs="Times New Roman"/>
          <w:b/>
          <w:bCs/>
          <w:sz w:val="20"/>
          <w:szCs w:val="20"/>
        </w:rPr>
        <w:t>ire</w:t>
      </w:r>
    </w:p>
    <w:p w14:paraId="6D0FB206" w14:textId="1048404E" w:rsidR="009E6EDF" w:rsidRPr="00EF6A29" w:rsidRDefault="009E6EDF" w:rsidP="00EF6A29">
      <w:pPr>
        <w:pStyle w:val="ListParagraph"/>
        <w:numPr>
          <w:ilvl w:val="0"/>
          <w:numId w:val="6"/>
        </w:numPr>
        <w:spacing w:after="0" w:line="240" w:lineRule="auto"/>
        <w:rPr>
          <w:rFonts w:ascii="Times New Roman" w:hAnsi="Times New Roman" w:cs="Times New Roman"/>
          <w:sz w:val="20"/>
          <w:szCs w:val="20"/>
        </w:rPr>
      </w:pPr>
      <w:r w:rsidRPr="00EF6A29">
        <w:rPr>
          <w:rFonts w:ascii="Times New Roman" w:hAnsi="Times New Roman" w:cs="Times New Roman"/>
          <w:sz w:val="20"/>
          <w:szCs w:val="20"/>
        </w:rPr>
        <w:t>Jesus has already prepared fish and bread (John 21:9).</w:t>
      </w:r>
    </w:p>
    <w:p w14:paraId="0E2D7CD4" w14:textId="77777777" w:rsidR="009E6EDF" w:rsidRPr="00EF6A29" w:rsidRDefault="009E6EDF" w:rsidP="009E6EDF">
      <w:pPr>
        <w:numPr>
          <w:ilvl w:val="0"/>
          <w:numId w:val="6"/>
        </w:numPr>
        <w:tabs>
          <w:tab w:val="num" w:pos="720"/>
        </w:tabs>
        <w:spacing w:after="0" w:line="240" w:lineRule="auto"/>
        <w:rPr>
          <w:rFonts w:ascii="Times New Roman" w:hAnsi="Times New Roman" w:cs="Times New Roman"/>
          <w:sz w:val="20"/>
          <w:szCs w:val="20"/>
        </w:rPr>
      </w:pPr>
      <w:r w:rsidRPr="00EF6A29">
        <w:rPr>
          <w:rFonts w:ascii="Times New Roman" w:hAnsi="Times New Roman" w:cs="Times New Roman"/>
          <w:sz w:val="20"/>
          <w:szCs w:val="20"/>
        </w:rPr>
        <w:t>Only two charcoal fires in Scripture: here and Peter’s denial (John 18:18).</w:t>
      </w:r>
    </w:p>
    <w:p w14:paraId="021A932E" w14:textId="77777777" w:rsidR="009E6EDF" w:rsidRPr="00EF6A29" w:rsidRDefault="009E6EDF" w:rsidP="009E6EDF">
      <w:pPr>
        <w:numPr>
          <w:ilvl w:val="0"/>
          <w:numId w:val="6"/>
        </w:numPr>
        <w:tabs>
          <w:tab w:val="num" w:pos="720"/>
        </w:tabs>
        <w:spacing w:after="0" w:line="240" w:lineRule="auto"/>
        <w:rPr>
          <w:rFonts w:ascii="Times New Roman" w:hAnsi="Times New Roman" w:cs="Times New Roman"/>
          <w:sz w:val="20"/>
          <w:szCs w:val="20"/>
        </w:rPr>
      </w:pPr>
      <w:r w:rsidRPr="00EF6A29">
        <w:rPr>
          <w:rFonts w:ascii="Times New Roman" w:hAnsi="Times New Roman" w:cs="Times New Roman"/>
          <w:sz w:val="20"/>
          <w:szCs w:val="20"/>
        </w:rPr>
        <w:t>Jesus is redeeming the very place of Peter’s failure.</w:t>
      </w:r>
    </w:p>
    <w:p w14:paraId="6CF0D210" w14:textId="77777777" w:rsidR="00EF6A29" w:rsidRPr="00EF6A29" w:rsidRDefault="00EF6A29" w:rsidP="00EF6A29">
      <w:pPr>
        <w:spacing w:after="0" w:line="240" w:lineRule="auto"/>
        <w:ind w:left="450"/>
        <w:rPr>
          <w:rFonts w:ascii="Times New Roman" w:hAnsi="Times New Roman" w:cs="Times New Roman"/>
          <w:sz w:val="20"/>
          <w:szCs w:val="20"/>
        </w:rPr>
      </w:pPr>
    </w:p>
    <w:p w14:paraId="508D0E19" w14:textId="4A16BC48" w:rsidR="009E6EDF" w:rsidRPr="00EF6A29" w:rsidRDefault="009E6EDF" w:rsidP="009E6EDF">
      <w:pPr>
        <w:spacing w:after="0" w:line="240" w:lineRule="auto"/>
        <w:rPr>
          <w:rFonts w:ascii="Times New Roman" w:hAnsi="Times New Roman" w:cs="Times New Roman"/>
          <w:sz w:val="20"/>
          <w:szCs w:val="20"/>
        </w:rPr>
      </w:pPr>
      <w:r w:rsidRPr="00EF6A29">
        <w:rPr>
          <w:rFonts w:ascii="Times New Roman" w:hAnsi="Times New Roman" w:cs="Times New Roman"/>
          <w:b/>
          <w:bCs/>
          <w:sz w:val="20"/>
          <w:szCs w:val="20"/>
        </w:rPr>
        <w:t xml:space="preserve">C. The </w:t>
      </w:r>
      <w:r w:rsidR="00EF6A29">
        <w:rPr>
          <w:rFonts w:ascii="Times New Roman" w:hAnsi="Times New Roman" w:cs="Times New Roman"/>
          <w:b/>
          <w:bCs/>
          <w:sz w:val="20"/>
          <w:szCs w:val="20"/>
        </w:rPr>
        <w:t>c</w:t>
      </w:r>
      <w:r w:rsidRPr="00EF6A29">
        <w:rPr>
          <w:rFonts w:ascii="Times New Roman" w:hAnsi="Times New Roman" w:cs="Times New Roman"/>
          <w:b/>
          <w:bCs/>
          <w:sz w:val="20"/>
          <w:szCs w:val="20"/>
        </w:rPr>
        <w:t xml:space="preserve">all – “Come and </w:t>
      </w:r>
      <w:r w:rsidR="00EF6A29">
        <w:rPr>
          <w:rFonts w:ascii="Times New Roman" w:hAnsi="Times New Roman" w:cs="Times New Roman"/>
          <w:b/>
          <w:bCs/>
          <w:sz w:val="20"/>
          <w:szCs w:val="20"/>
        </w:rPr>
        <w:t>e</w:t>
      </w:r>
      <w:r w:rsidRPr="00EF6A29">
        <w:rPr>
          <w:rFonts w:ascii="Times New Roman" w:hAnsi="Times New Roman" w:cs="Times New Roman"/>
          <w:b/>
          <w:bCs/>
          <w:sz w:val="20"/>
          <w:szCs w:val="20"/>
        </w:rPr>
        <w:t>at”</w:t>
      </w:r>
    </w:p>
    <w:p w14:paraId="4E62AC60" w14:textId="54DB01C0" w:rsidR="009E6EDF" w:rsidRPr="00EF6A29" w:rsidRDefault="009E6EDF" w:rsidP="00EF6A29">
      <w:pPr>
        <w:pStyle w:val="ListParagraph"/>
        <w:numPr>
          <w:ilvl w:val="0"/>
          <w:numId w:val="7"/>
        </w:numPr>
        <w:spacing w:after="0" w:line="240" w:lineRule="auto"/>
        <w:rPr>
          <w:rFonts w:ascii="Times New Roman" w:hAnsi="Times New Roman" w:cs="Times New Roman"/>
          <w:sz w:val="20"/>
          <w:szCs w:val="20"/>
        </w:rPr>
      </w:pPr>
      <w:r w:rsidRPr="00EF6A29">
        <w:rPr>
          <w:rFonts w:ascii="Times New Roman" w:hAnsi="Times New Roman" w:cs="Times New Roman"/>
          <w:sz w:val="20"/>
          <w:szCs w:val="20"/>
        </w:rPr>
        <w:t>Jesus serves a meal before addressing Peter’s sin (John 21:12–13).</w:t>
      </w:r>
    </w:p>
    <w:p w14:paraId="3A7BC0CF" w14:textId="77777777" w:rsidR="009E6EDF" w:rsidRPr="00EF6A29" w:rsidRDefault="009E6EDF" w:rsidP="009E6EDF">
      <w:pPr>
        <w:numPr>
          <w:ilvl w:val="0"/>
          <w:numId w:val="7"/>
        </w:numPr>
        <w:tabs>
          <w:tab w:val="num" w:pos="720"/>
        </w:tabs>
        <w:spacing w:after="0" w:line="240" w:lineRule="auto"/>
        <w:rPr>
          <w:rFonts w:ascii="Times New Roman" w:hAnsi="Times New Roman" w:cs="Times New Roman"/>
          <w:sz w:val="20"/>
          <w:szCs w:val="20"/>
        </w:rPr>
      </w:pPr>
      <w:proofErr w:type="spellStart"/>
      <w:r w:rsidRPr="00EF6A29">
        <w:rPr>
          <w:rFonts w:ascii="Times New Roman" w:hAnsi="Times New Roman" w:cs="Times New Roman"/>
          <w:i/>
          <w:iCs/>
          <w:sz w:val="20"/>
          <w:szCs w:val="20"/>
        </w:rPr>
        <w:t>Wiersbe</w:t>
      </w:r>
      <w:proofErr w:type="spellEnd"/>
      <w:r w:rsidRPr="00EF6A29">
        <w:rPr>
          <w:rFonts w:ascii="Times New Roman" w:hAnsi="Times New Roman" w:cs="Times New Roman"/>
          <w:i/>
          <w:iCs/>
          <w:sz w:val="20"/>
          <w:szCs w:val="20"/>
        </w:rPr>
        <w:t>:</w:t>
      </w:r>
      <w:r w:rsidRPr="00EF6A29">
        <w:rPr>
          <w:rFonts w:ascii="Times New Roman" w:hAnsi="Times New Roman" w:cs="Times New Roman"/>
          <w:sz w:val="20"/>
          <w:szCs w:val="20"/>
        </w:rPr>
        <w:t xml:space="preserve"> “Jesus fed Peter before He dealt with his spiritual needs.”</w:t>
      </w:r>
    </w:p>
    <w:p w14:paraId="38A08830" w14:textId="77777777" w:rsidR="009E6EDF" w:rsidRPr="00EF6A29" w:rsidRDefault="009E6EDF" w:rsidP="009E6EDF">
      <w:pPr>
        <w:numPr>
          <w:ilvl w:val="0"/>
          <w:numId w:val="7"/>
        </w:numPr>
        <w:tabs>
          <w:tab w:val="num" w:pos="720"/>
        </w:tabs>
        <w:spacing w:after="0" w:line="240" w:lineRule="auto"/>
        <w:rPr>
          <w:rFonts w:ascii="Times New Roman" w:hAnsi="Times New Roman" w:cs="Times New Roman"/>
          <w:sz w:val="20"/>
          <w:szCs w:val="20"/>
        </w:rPr>
      </w:pPr>
      <w:r w:rsidRPr="00EF6A29">
        <w:rPr>
          <w:rFonts w:ascii="Times New Roman" w:hAnsi="Times New Roman" w:cs="Times New Roman"/>
          <w:sz w:val="20"/>
          <w:szCs w:val="20"/>
        </w:rPr>
        <w:t>God’s provision often precedes spiritual healing.</w:t>
      </w:r>
    </w:p>
    <w:p w14:paraId="3F0DEE6A" w14:textId="77777777" w:rsidR="00EF6A29" w:rsidRPr="00EF6A29" w:rsidRDefault="00EF6A29" w:rsidP="00EF6A29">
      <w:pPr>
        <w:spacing w:after="0" w:line="240" w:lineRule="auto"/>
        <w:ind w:left="450"/>
        <w:rPr>
          <w:rFonts w:ascii="Times New Roman" w:hAnsi="Times New Roman" w:cs="Times New Roman"/>
          <w:sz w:val="20"/>
          <w:szCs w:val="20"/>
        </w:rPr>
      </w:pPr>
    </w:p>
    <w:p w14:paraId="01955BC1" w14:textId="2DF4378F" w:rsidR="009E6EDF" w:rsidRPr="00EF6A29" w:rsidRDefault="009E6EDF" w:rsidP="009E6EDF">
      <w:pPr>
        <w:spacing w:after="0" w:line="240" w:lineRule="auto"/>
        <w:rPr>
          <w:rFonts w:ascii="Times New Roman" w:hAnsi="Times New Roman" w:cs="Times New Roman"/>
          <w:sz w:val="20"/>
          <w:szCs w:val="20"/>
        </w:rPr>
      </w:pPr>
      <w:r w:rsidRPr="00EF6A29">
        <w:rPr>
          <w:rFonts w:ascii="Times New Roman" w:hAnsi="Times New Roman" w:cs="Times New Roman"/>
          <w:b/>
          <w:bCs/>
          <w:sz w:val="20"/>
          <w:szCs w:val="20"/>
        </w:rPr>
        <w:t xml:space="preserve">D. The </w:t>
      </w:r>
      <w:r w:rsidR="00EF6A29">
        <w:rPr>
          <w:rFonts w:ascii="Times New Roman" w:hAnsi="Times New Roman" w:cs="Times New Roman"/>
          <w:b/>
          <w:bCs/>
          <w:sz w:val="20"/>
          <w:szCs w:val="20"/>
        </w:rPr>
        <w:t>c</w:t>
      </w:r>
      <w:r w:rsidRPr="00EF6A29">
        <w:rPr>
          <w:rFonts w:ascii="Times New Roman" w:hAnsi="Times New Roman" w:cs="Times New Roman"/>
          <w:b/>
          <w:bCs/>
          <w:sz w:val="20"/>
          <w:szCs w:val="20"/>
        </w:rPr>
        <w:t>ommunion</w:t>
      </w:r>
    </w:p>
    <w:p w14:paraId="59EDA512" w14:textId="198DFC5E" w:rsidR="009E6EDF" w:rsidRPr="00EF6A29" w:rsidRDefault="009E6EDF" w:rsidP="00EF6A29">
      <w:pPr>
        <w:pStyle w:val="ListParagraph"/>
        <w:numPr>
          <w:ilvl w:val="0"/>
          <w:numId w:val="8"/>
        </w:numPr>
        <w:spacing w:after="0" w:line="240" w:lineRule="auto"/>
        <w:rPr>
          <w:rFonts w:ascii="Times New Roman" w:hAnsi="Times New Roman" w:cs="Times New Roman"/>
          <w:sz w:val="20"/>
          <w:szCs w:val="20"/>
        </w:rPr>
      </w:pPr>
      <w:r w:rsidRPr="00EF6A29">
        <w:rPr>
          <w:rFonts w:ascii="Times New Roman" w:hAnsi="Times New Roman" w:cs="Times New Roman"/>
          <w:sz w:val="20"/>
          <w:szCs w:val="20"/>
        </w:rPr>
        <w:t>Jesus invites His disciples to intimacy, not just a meal (Revelation 3:20).</w:t>
      </w:r>
    </w:p>
    <w:p w14:paraId="0CE298F5" w14:textId="77777777" w:rsidR="009E6EDF" w:rsidRPr="00EF6A29" w:rsidRDefault="009E6EDF" w:rsidP="009E6EDF">
      <w:pPr>
        <w:numPr>
          <w:ilvl w:val="0"/>
          <w:numId w:val="8"/>
        </w:numPr>
        <w:tabs>
          <w:tab w:val="num" w:pos="720"/>
        </w:tabs>
        <w:spacing w:after="0" w:line="240" w:lineRule="auto"/>
        <w:rPr>
          <w:rFonts w:ascii="Times New Roman" w:hAnsi="Times New Roman" w:cs="Times New Roman"/>
          <w:sz w:val="20"/>
          <w:szCs w:val="20"/>
        </w:rPr>
      </w:pPr>
      <w:r w:rsidRPr="00EF6A29">
        <w:rPr>
          <w:rFonts w:ascii="Times New Roman" w:hAnsi="Times New Roman" w:cs="Times New Roman"/>
          <w:sz w:val="20"/>
          <w:szCs w:val="20"/>
        </w:rPr>
        <w:t>This is table ministry modeled (cf. Psalm 23:5; Luke 22:29–30).</w:t>
      </w:r>
    </w:p>
    <w:p w14:paraId="6C129FC8" w14:textId="77777777" w:rsidR="009E6EDF" w:rsidRPr="00EF6A29" w:rsidRDefault="009E6EDF" w:rsidP="009E6EDF">
      <w:pPr>
        <w:numPr>
          <w:ilvl w:val="0"/>
          <w:numId w:val="8"/>
        </w:numPr>
        <w:tabs>
          <w:tab w:val="num" w:pos="720"/>
        </w:tabs>
        <w:spacing w:after="0" w:line="240" w:lineRule="auto"/>
        <w:rPr>
          <w:rFonts w:ascii="Times New Roman" w:hAnsi="Times New Roman" w:cs="Times New Roman"/>
          <w:sz w:val="20"/>
          <w:szCs w:val="20"/>
        </w:rPr>
      </w:pPr>
      <w:r w:rsidRPr="00EF6A29">
        <w:rPr>
          <w:rFonts w:ascii="Times New Roman" w:hAnsi="Times New Roman" w:cs="Times New Roman"/>
          <w:i/>
          <w:iCs/>
          <w:sz w:val="20"/>
          <w:szCs w:val="20"/>
        </w:rPr>
        <w:t>Max Lucado:</w:t>
      </w:r>
      <w:r w:rsidRPr="00EF6A29">
        <w:rPr>
          <w:rFonts w:ascii="Times New Roman" w:hAnsi="Times New Roman" w:cs="Times New Roman"/>
          <w:sz w:val="20"/>
          <w:szCs w:val="20"/>
        </w:rPr>
        <w:t xml:space="preserve"> “God doesn’t love us less if we fail… He just loves us.”</w:t>
      </w:r>
    </w:p>
    <w:p w14:paraId="21889F03" w14:textId="0CAE9242" w:rsidR="009E6EDF" w:rsidRPr="00EF6A29" w:rsidRDefault="009E6EDF" w:rsidP="009E6EDF">
      <w:pPr>
        <w:spacing w:after="0" w:line="240" w:lineRule="auto"/>
        <w:rPr>
          <w:rFonts w:ascii="Times New Roman" w:hAnsi="Times New Roman" w:cs="Times New Roman"/>
          <w:sz w:val="16"/>
          <w:szCs w:val="16"/>
        </w:rPr>
      </w:pPr>
    </w:p>
    <w:p w14:paraId="11490A8A" w14:textId="308D2E05" w:rsidR="009E6EDF" w:rsidRPr="009E6EDF" w:rsidRDefault="009E6EDF" w:rsidP="009E6EDF">
      <w:pPr>
        <w:spacing w:after="0" w:line="240" w:lineRule="auto"/>
        <w:rPr>
          <w:rFonts w:ascii="Times New Roman" w:hAnsi="Times New Roman" w:cs="Times New Roman"/>
          <w:b/>
          <w:bCs/>
          <w:sz w:val="24"/>
          <w:szCs w:val="24"/>
        </w:rPr>
      </w:pPr>
      <w:r w:rsidRPr="009E6EDF">
        <w:rPr>
          <w:rFonts w:ascii="Times New Roman" w:hAnsi="Times New Roman" w:cs="Times New Roman"/>
          <w:b/>
          <w:bCs/>
          <w:sz w:val="24"/>
          <w:szCs w:val="24"/>
        </w:rPr>
        <w:t xml:space="preserve">III. The </w:t>
      </w:r>
      <w:r w:rsidR="00EF6A29" w:rsidRPr="00EF6A29">
        <w:rPr>
          <w:rFonts w:ascii="Times New Roman" w:hAnsi="Times New Roman" w:cs="Times New Roman"/>
          <w:b/>
          <w:bCs/>
          <w:sz w:val="24"/>
          <w:szCs w:val="24"/>
          <w:u w:val="single"/>
        </w:rPr>
        <w:t>c</w:t>
      </w:r>
      <w:r w:rsidRPr="00EF6A29">
        <w:rPr>
          <w:rFonts w:ascii="Times New Roman" w:hAnsi="Times New Roman" w:cs="Times New Roman"/>
          <w:b/>
          <w:bCs/>
          <w:sz w:val="24"/>
          <w:szCs w:val="24"/>
          <w:u w:val="single"/>
        </w:rPr>
        <w:t>ommission</w:t>
      </w:r>
      <w:r w:rsidRPr="009E6EDF">
        <w:rPr>
          <w:rFonts w:ascii="Times New Roman" w:hAnsi="Times New Roman" w:cs="Times New Roman"/>
          <w:b/>
          <w:bCs/>
          <w:sz w:val="24"/>
          <w:szCs w:val="24"/>
        </w:rPr>
        <w:t xml:space="preserve"> – Purpose </w:t>
      </w:r>
      <w:r w:rsidR="00EF6A29">
        <w:rPr>
          <w:rFonts w:ascii="Times New Roman" w:hAnsi="Times New Roman" w:cs="Times New Roman"/>
          <w:b/>
          <w:bCs/>
          <w:sz w:val="24"/>
          <w:szCs w:val="24"/>
        </w:rPr>
        <w:t>a</w:t>
      </w:r>
      <w:r w:rsidRPr="009E6EDF">
        <w:rPr>
          <w:rFonts w:ascii="Times New Roman" w:hAnsi="Times New Roman" w:cs="Times New Roman"/>
          <w:b/>
          <w:bCs/>
          <w:sz w:val="24"/>
          <w:szCs w:val="24"/>
        </w:rPr>
        <w:t xml:space="preserve">fter </w:t>
      </w:r>
      <w:r w:rsidR="00EF6A29">
        <w:rPr>
          <w:rFonts w:ascii="Times New Roman" w:hAnsi="Times New Roman" w:cs="Times New Roman"/>
          <w:b/>
          <w:bCs/>
          <w:sz w:val="24"/>
          <w:szCs w:val="24"/>
        </w:rPr>
        <w:t>c</w:t>
      </w:r>
      <w:r w:rsidRPr="009E6EDF">
        <w:rPr>
          <w:rFonts w:ascii="Times New Roman" w:hAnsi="Times New Roman" w:cs="Times New Roman"/>
          <w:b/>
          <w:bCs/>
          <w:sz w:val="24"/>
          <w:szCs w:val="24"/>
        </w:rPr>
        <w:t>ollapse (John 21:15–17)</w:t>
      </w:r>
    </w:p>
    <w:p w14:paraId="3A25F872" w14:textId="77777777" w:rsidR="009E6EDF" w:rsidRPr="00EF6A29" w:rsidRDefault="009E6EDF" w:rsidP="009E6EDF">
      <w:pPr>
        <w:spacing w:after="0" w:line="240" w:lineRule="auto"/>
        <w:rPr>
          <w:rFonts w:ascii="Times New Roman" w:hAnsi="Times New Roman" w:cs="Times New Roman"/>
          <w:sz w:val="20"/>
          <w:szCs w:val="20"/>
        </w:rPr>
      </w:pPr>
      <w:r w:rsidRPr="009E6EDF">
        <w:rPr>
          <w:rFonts w:ascii="Times New Roman" w:hAnsi="Times New Roman" w:cs="Times New Roman"/>
          <w:b/>
          <w:bCs/>
          <w:sz w:val="24"/>
          <w:szCs w:val="24"/>
        </w:rPr>
        <w:t xml:space="preserve">A. </w:t>
      </w:r>
      <w:r w:rsidRPr="00EF6A29">
        <w:rPr>
          <w:rFonts w:ascii="Times New Roman" w:hAnsi="Times New Roman" w:cs="Times New Roman"/>
          <w:b/>
          <w:bCs/>
          <w:sz w:val="20"/>
          <w:szCs w:val="20"/>
        </w:rPr>
        <w:t>The Confrontation</w:t>
      </w:r>
    </w:p>
    <w:p w14:paraId="5DB8FC9D" w14:textId="32246120" w:rsidR="009E6EDF" w:rsidRPr="00EF6A29" w:rsidRDefault="009E6EDF" w:rsidP="00EF6A29">
      <w:pPr>
        <w:pStyle w:val="ListParagraph"/>
        <w:numPr>
          <w:ilvl w:val="0"/>
          <w:numId w:val="9"/>
        </w:numPr>
        <w:spacing w:after="0" w:line="240" w:lineRule="auto"/>
        <w:rPr>
          <w:rFonts w:ascii="Times New Roman" w:hAnsi="Times New Roman" w:cs="Times New Roman"/>
          <w:sz w:val="20"/>
          <w:szCs w:val="20"/>
        </w:rPr>
      </w:pPr>
      <w:r w:rsidRPr="00EF6A29">
        <w:rPr>
          <w:rFonts w:ascii="Times New Roman" w:hAnsi="Times New Roman" w:cs="Times New Roman"/>
          <w:sz w:val="20"/>
          <w:szCs w:val="20"/>
        </w:rPr>
        <w:t>“Simon, son of John, do you love Me more than these?”</w:t>
      </w:r>
    </w:p>
    <w:p w14:paraId="1CBFECA7" w14:textId="77777777" w:rsidR="009E6EDF" w:rsidRDefault="009E6EDF" w:rsidP="009E6EDF">
      <w:pPr>
        <w:numPr>
          <w:ilvl w:val="0"/>
          <w:numId w:val="9"/>
        </w:numPr>
        <w:tabs>
          <w:tab w:val="num" w:pos="720"/>
        </w:tabs>
        <w:spacing w:after="0" w:line="240" w:lineRule="auto"/>
        <w:rPr>
          <w:rFonts w:ascii="Times New Roman" w:hAnsi="Times New Roman" w:cs="Times New Roman"/>
          <w:sz w:val="20"/>
          <w:szCs w:val="20"/>
        </w:rPr>
      </w:pPr>
      <w:r w:rsidRPr="00EF6A29">
        <w:rPr>
          <w:rFonts w:ascii="Times New Roman" w:hAnsi="Times New Roman" w:cs="Times New Roman"/>
          <w:sz w:val="20"/>
          <w:szCs w:val="20"/>
        </w:rPr>
        <w:t>A public restoration following public failure (cf. Matthew 26:33; Luke 22:33).</w:t>
      </w:r>
    </w:p>
    <w:p w14:paraId="2E0B1474" w14:textId="77777777" w:rsidR="00EF6A29" w:rsidRPr="00EF6A29" w:rsidRDefault="00EF6A29" w:rsidP="00EF6A29">
      <w:pPr>
        <w:spacing w:after="0" w:line="240" w:lineRule="auto"/>
        <w:ind w:left="450"/>
        <w:rPr>
          <w:rFonts w:ascii="Times New Roman" w:hAnsi="Times New Roman" w:cs="Times New Roman"/>
          <w:sz w:val="16"/>
          <w:szCs w:val="16"/>
        </w:rPr>
      </w:pPr>
    </w:p>
    <w:p w14:paraId="09E67F70" w14:textId="77777777" w:rsidR="009E6EDF" w:rsidRPr="00EF6A29" w:rsidRDefault="009E6EDF" w:rsidP="009E6EDF">
      <w:pPr>
        <w:spacing w:after="0" w:line="240" w:lineRule="auto"/>
        <w:rPr>
          <w:rFonts w:ascii="Times New Roman" w:hAnsi="Times New Roman" w:cs="Times New Roman"/>
          <w:sz w:val="20"/>
          <w:szCs w:val="20"/>
        </w:rPr>
      </w:pPr>
      <w:r w:rsidRPr="00EF6A29">
        <w:rPr>
          <w:rFonts w:ascii="Times New Roman" w:hAnsi="Times New Roman" w:cs="Times New Roman"/>
          <w:b/>
          <w:bCs/>
          <w:sz w:val="20"/>
          <w:szCs w:val="20"/>
        </w:rPr>
        <w:t>B. The Confession</w:t>
      </w:r>
    </w:p>
    <w:p w14:paraId="6AB3AB13" w14:textId="32924BFE" w:rsidR="009E6EDF" w:rsidRPr="00EF6A29" w:rsidRDefault="009E6EDF" w:rsidP="00EF6A29">
      <w:pPr>
        <w:pStyle w:val="ListParagraph"/>
        <w:numPr>
          <w:ilvl w:val="0"/>
          <w:numId w:val="10"/>
        </w:numPr>
        <w:spacing w:after="0" w:line="240" w:lineRule="auto"/>
        <w:rPr>
          <w:rFonts w:ascii="Times New Roman" w:hAnsi="Times New Roman" w:cs="Times New Roman"/>
          <w:sz w:val="20"/>
          <w:szCs w:val="20"/>
        </w:rPr>
      </w:pPr>
      <w:r w:rsidRPr="00EF6A29">
        <w:rPr>
          <w:rFonts w:ascii="Times New Roman" w:hAnsi="Times New Roman" w:cs="Times New Roman"/>
          <w:sz w:val="20"/>
          <w:szCs w:val="20"/>
        </w:rPr>
        <w:t>Three questions for three denials.</w:t>
      </w:r>
    </w:p>
    <w:p w14:paraId="09B6EB5F" w14:textId="77777777" w:rsidR="009E6EDF" w:rsidRPr="00EF6A29" w:rsidRDefault="009E6EDF" w:rsidP="009E6EDF">
      <w:pPr>
        <w:numPr>
          <w:ilvl w:val="0"/>
          <w:numId w:val="10"/>
        </w:numPr>
        <w:tabs>
          <w:tab w:val="num" w:pos="720"/>
        </w:tabs>
        <w:spacing w:after="0" w:line="240" w:lineRule="auto"/>
        <w:rPr>
          <w:rFonts w:ascii="Times New Roman" w:hAnsi="Times New Roman" w:cs="Times New Roman"/>
          <w:sz w:val="20"/>
          <w:szCs w:val="20"/>
        </w:rPr>
      </w:pPr>
      <w:r w:rsidRPr="00EF6A29">
        <w:rPr>
          <w:rFonts w:ascii="Times New Roman" w:hAnsi="Times New Roman" w:cs="Times New Roman"/>
          <w:sz w:val="20"/>
          <w:szCs w:val="20"/>
        </w:rPr>
        <w:t xml:space="preserve">Jesus uses </w:t>
      </w:r>
      <w:proofErr w:type="spellStart"/>
      <w:r w:rsidRPr="00EF6A29">
        <w:rPr>
          <w:rFonts w:ascii="Times New Roman" w:hAnsi="Times New Roman" w:cs="Times New Roman"/>
          <w:i/>
          <w:iCs/>
          <w:sz w:val="20"/>
          <w:szCs w:val="20"/>
        </w:rPr>
        <w:t>agapao</w:t>
      </w:r>
      <w:proofErr w:type="spellEnd"/>
      <w:r w:rsidRPr="00EF6A29">
        <w:rPr>
          <w:rFonts w:ascii="Times New Roman" w:hAnsi="Times New Roman" w:cs="Times New Roman"/>
          <w:sz w:val="20"/>
          <w:szCs w:val="20"/>
        </w:rPr>
        <w:t xml:space="preserve">; Peter replies with </w:t>
      </w:r>
      <w:proofErr w:type="spellStart"/>
      <w:r w:rsidRPr="00EF6A29">
        <w:rPr>
          <w:rFonts w:ascii="Times New Roman" w:hAnsi="Times New Roman" w:cs="Times New Roman"/>
          <w:i/>
          <w:iCs/>
          <w:sz w:val="20"/>
          <w:szCs w:val="20"/>
        </w:rPr>
        <w:t>phileo</w:t>
      </w:r>
      <w:proofErr w:type="spellEnd"/>
      <w:r w:rsidRPr="00EF6A29">
        <w:rPr>
          <w:rFonts w:ascii="Times New Roman" w:hAnsi="Times New Roman" w:cs="Times New Roman"/>
          <w:sz w:val="20"/>
          <w:szCs w:val="20"/>
        </w:rPr>
        <w:t>—until Jesus meets him in his language.</w:t>
      </w:r>
    </w:p>
    <w:p w14:paraId="49704B77" w14:textId="77777777" w:rsidR="009E6EDF" w:rsidRDefault="009E6EDF" w:rsidP="00EF6A29">
      <w:pPr>
        <w:spacing w:after="0" w:line="240" w:lineRule="auto"/>
        <w:rPr>
          <w:rFonts w:ascii="Times New Roman" w:hAnsi="Times New Roman" w:cs="Times New Roman"/>
          <w:sz w:val="20"/>
          <w:szCs w:val="20"/>
        </w:rPr>
      </w:pPr>
      <w:r w:rsidRPr="00EF6A29">
        <w:rPr>
          <w:rFonts w:ascii="Times New Roman" w:hAnsi="Times New Roman" w:cs="Times New Roman"/>
          <w:b/>
          <w:bCs/>
          <w:i/>
          <w:iCs/>
          <w:sz w:val="20"/>
          <w:szCs w:val="20"/>
        </w:rPr>
        <w:t>John MacArthur</w:t>
      </w:r>
      <w:r w:rsidRPr="00EF6A29">
        <w:rPr>
          <w:rFonts w:ascii="Times New Roman" w:hAnsi="Times New Roman" w:cs="Times New Roman"/>
          <w:i/>
          <w:iCs/>
          <w:sz w:val="20"/>
          <w:szCs w:val="20"/>
        </w:rPr>
        <w:t>:</w:t>
      </w:r>
      <w:r w:rsidRPr="00EF6A29">
        <w:rPr>
          <w:rFonts w:ascii="Times New Roman" w:hAnsi="Times New Roman" w:cs="Times New Roman"/>
          <w:sz w:val="20"/>
          <w:szCs w:val="20"/>
        </w:rPr>
        <w:t xml:space="preserve"> “Jesus accepts your love at the level you can express.”</w:t>
      </w:r>
    </w:p>
    <w:p w14:paraId="0A567642" w14:textId="77777777" w:rsidR="00EF6A29" w:rsidRPr="00EF6A29" w:rsidRDefault="00EF6A29" w:rsidP="00EF6A29">
      <w:pPr>
        <w:spacing w:after="0" w:line="240" w:lineRule="auto"/>
        <w:rPr>
          <w:rFonts w:ascii="Times New Roman" w:hAnsi="Times New Roman" w:cs="Times New Roman"/>
          <w:sz w:val="16"/>
          <w:szCs w:val="16"/>
        </w:rPr>
      </w:pPr>
    </w:p>
    <w:p w14:paraId="740BF7A8" w14:textId="77777777" w:rsidR="009E6EDF" w:rsidRPr="00EF6A29" w:rsidRDefault="009E6EDF" w:rsidP="009E6EDF">
      <w:pPr>
        <w:spacing w:after="0" w:line="240" w:lineRule="auto"/>
        <w:rPr>
          <w:rFonts w:ascii="Times New Roman" w:hAnsi="Times New Roman" w:cs="Times New Roman"/>
          <w:sz w:val="20"/>
          <w:szCs w:val="20"/>
        </w:rPr>
      </w:pPr>
      <w:r w:rsidRPr="00EF6A29">
        <w:rPr>
          <w:rFonts w:ascii="Times New Roman" w:hAnsi="Times New Roman" w:cs="Times New Roman"/>
          <w:b/>
          <w:bCs/>
          <w:sz w:val="20"/>
          <w:szCs w:val="20"/>
        </w:rPr>
        <w:t>C. The Concern</w:t>
      </w:r>
    </w:p>
    <w:p w14:paraId="0A28E9A9" w14:textId="073895C8" w:rsidR="009E6EDF" w:rsidRPr="00EF6A29" w:rsidRDefault="009E6EDF" w:rsidP="00EF6A29">
      <w:pPr>
        <w:pStyle w:val="ListParagraph"/>
        <w:numPr>
          <w:ilvl w:val="0"/>
          <w:numId w:val="11"/>
        </w:numPr>
        <w:spacing w:after="0" w:line="240" w:lineRule="auto"/>
        <w:rPr>
          <w:rFonts w:ascii="Times New Roman" w:hAnsi="Times New Roman" w:cs="Times New Roman"/>
          <w:sz w:val="20"/>
          <w:szCs w:val="20"/>
        </w:rPr>
      </w:pPr>
      <w:r w:rsidRPr="00EF6A29">
        <w:rPr>
          <w:rFonts w:ascii="Times New Roman" w:hAnsi="Times New Roman" w:cs="Times New Roman"/>
          <w:sz w:val="20"/>
          <w:szCs w:val="20"/>
        </w:rPr>
        <w:t>Jesus is after Peter’s heart, not just his loyalty.</w:t>
      </w:r>
    </w:p>
    <w:p w14:paraId="5E98B529" w14:textId="77777777" w:rsidR="009E6EDF" w:rsidRPr="00EF6A29" w:rsidRDefault="009E6EDF" w:rsidP="00EF6A29">
      <w:pPr>
        <w:spacing w:after="0" w:line="240" w:lineRule="auto"/>
        <w:ind w:left="90"/>
        <w:rPr>
          <w:rFonts w:ascii="Times New Roman" w:hAnsi="Times New Roman" w:cs="Times New Roman"/>
          <w:sz w:val="20"/>
          <w:szCs w:val="20"/>
        </w:rPr>
      </w:pPr>
      <w:proofErr w:type="spellStart"/>
      <w:r w:rsidRPr="00EF6A29">
        <w:rPr>
          <w:rFonts w:ascii="Times New Roman" w:hAnsi="Times New Roman" w:cs="Times New Roman"/>
          <w:b/>
          <w:bCs/>
          <w:i/>
          <w:iCs/>
          <w:sz w:val="20"/>
          <w:szCs w:val="20"/>
        </w:rPr>
        <w:t>Wiersbe</w:t>
      </w:r>
      <w:proofErr w:type="spellEnd"/>
      <w:r w:rsidRPr="00EF6A29">
        <w:rPr>
          <w:rFonts w:ascii="Times New Roman" w:hAnsi="Times New Roman" w:cs="Times New Roman"/>
          <w:i/>
          <w:iCs/>
          <w:sz w:val="20"/>
          <w:szCs w:val="20"/>
        </w:rPr>
        <w:t>:</w:t>
      </w:r>
      <w:r w:rsidRPr="00EF6A29">
        <w:rPr>
          <w:rFonts w:ascii="Times New Roman" w:hAnsi="Times New Roman" w:cs="Times New Roman"/>
          <w:sz w:val="20"/>
          <w:szCs w:val="20"/>
        </w:rPr>
        <w:t xml:space="preserve"> “Love is the only true motivation for ministry.”</w:t>
      </w:r>
    </w:p>
    <w:p w14:paraId="236ACBA6" w14:textId="77777777" w:rsidR="009E6EDF" w:rsidRDefault="009E6EDF" w:rsidP="009E6EDF">
      <w:pPr>
        <w:numPr>
          <w:ilvl w:val="0"/>
          <w:numId w:val="11"/>
        </w:numPr>
        <w:tabs>
          <w:tab w:val="num" w:pos="720"/>
        </w:tabs>
        <w:spacing w:after="0" w:line="240" w:lineRule="auto"/>
        <w:rPr>
          <w:rFonts w:ascii="Times New Roman" w:hAnsi="Times New Roman" w:cs="Times New Roman"/>
          <w:sz w:val="20"/>
          <w:szCs w:val="20"/>
        </w:rPr>
      </w:pPr>
      <w:r w:rsidRPr="00EF6A29">
        <w:rPr>
          <w:rFonts w:ascii="Times New Roman" w:hAnsi="Times New Roman" w:cs="Times New Roman"/>
          <w:sz w:val="20"/>
          <w:szCs w:val="20"/>
        </w:rPr>
        <w:t>Each affirmation leads to a recommission: “Feed My sheep” (1 Peter 5:2).</w:t>
      </w:r>
    </w:p>
    <w:p w14:paraId="51A4CDD7" w14:textId="77777777" w:rsidR="00EF6A29" w:rsidRPr="00EF6A29" w:rsidRDefault="00EF6A29" w:rsidP="00EF6A29">
      <w:pPr>
        <w:spacing w:after="0" w:line="240" w:lineRule="auto"/>
        <w:ind w:left="450"/>
        <w:rPr>
          <w:rFonts w:ascii="Times New Roman" w:hAnsi="Times New Roman" w:cs="Times New Roman"/>
          <w:sz w:val="16"/>
          <w:szCs w:val="16"/>
        </w:rPr>
      </w:pPr>
    </w:p>
    <w:p w14:paraId="53136C68" w14:textId="77777777" w:rsidR="009E6EDF" w:rsidRPr="00EF6A29" w:rsidRDefault="009E6EDF" w:rsidP="009E6EDF">
      <w:pPr>
        <w:spacing w:after="0" w:line="240" w:lineRule="auto"/>
        <w:rPr>
          <w:rFonts w:ascii="Times New Roman" w:hAnsi="Times New Roman" w:cs="Times New Roman"/>
          <w:sz w:val="20"/>
          <w:szCs w:val="20"/>
        </w:rPr>
      </w:pPr>
      <w:r w:rsidRPr="00EF6A29">
        <w:rPr>
          <w:rFonts w:ascii="Times New Roman" w:hAnsi="Times New Roman" w:cs="Times New Roman"/>
          <w:b/>
          <w:bCs/>
          <w:sz w:val="20"/>
          <w:szCs w:val="20"/>
        </w:rPr>
        <w:t xml:space="preserve">D. </w:t>
      </w:r>
      <w:proofErr w:type="gramStart"/>
      <w:r w:rsidRPr="00EF6A29">
        <w:rPr>
          <w:rFonts w:ascii="Times New Roman" w:hAnsi="Times New Roman" w:cs="Times New Roman"/>
          <w:b/>
          <w:bCs/>
          <w:sz w:val="20"/>
          <w:szCs w:val="20"/>
        </w:rPr>
        <w:t>The Confirmation</w:t>
      </w:r>
      <w:proofErr w:type="gramEnd"/>
    </w:p>
    <w:p w14:paraId="2B32A81A" w14:textId="77777777" w:rsidR="009E6EDF" w:rsidRPr="00EF6A29" w:rsidRDefault="009E6EDF" w:rsidP="00382C3B">
      <w:pPr>
        <w:spacing w:after="0" w:line="240" w:lineRule="auto"/>
        <w:rPr>
          <w:rFonts w:ascii="Times New Roman" w:hAnsi="Times New Roman" w:cs="Times New Roman"/>
          <w:sz w:val="20"/>
          <w:szCs w:val="20"/>
        </w:rPr>
      </w:pPr>
      <w:r w:rsidRPr="00382C3B">
        <w:rPr>
          <w:rFonts w:ascii="Times New Roman" w:hAnsi="Times New Roman" w:cs="Times New Roman"/>
          <w:b/>
          <w:bCs/>
          <w:i/>
          <w:iCs/>
          <w:sz w:val="20"/>
          <w:szCs w:val="20"/>
        </w:rPr>
        <w:t>Max Lucado</w:t>
      </w:r>
      <w:r w:rsidRPr="00EF6A29">
        <w:rPr>
          <w:rFonts w:ascii="Times New Roman" w:hAnsi="Times New Roman" w:cs="Times New Roman"/>
          <w:i/>
          <w:iCs/>
          <w:sz w:val="20"/>
          <w:szCs w:val="20"/>
        </w:rPr>
        <w:t>:</w:t>
      </w:r>
      <w:r w:rsidRPr="00EF6A29">
        <w:rPr>
          <w:rFonts w:ascii="Times New Roman" w:hAnsi="Times New Roman" w:cs="Times New Roman"/>
          <w:sz w:val="20"/>
          <w:szCs w:val="20"/>
        </w:rPr>
        <w:t xml:space="preserve"> “God is offering breakfast to the friend who betrayed Him.”</w:t>
      </w:r>
    </w:p>
    <w:p w14:paraId="5167AA83" w14:textId="77777777" w:rsidR="009E6EDF" w:rsidRPr="00EF6A29" w:rsidRDefault="009E6EDF" w:rsidP="00382C3B">
      <w:pPr>
        <w:spacing w:after="0" w:line="240" w:lineRule="auto"/>
        <w:rPr>
          <w:rFonts w:ascii="Times New Roman" w:hAnsi="Times New Roman" w:cs="Times New Roman"/>
          <w:sz w:val="20"/>
          <w:szCs w:val="20"/>
        </w:rPr>
      </w:pPr>
      <w:r w:rsidRPr="00382C3B">
        <w:rPr>
          <w:rFonts w:ascii="Times New Roman" w:hAnsi="Times New Roman" w:cs="Times New Roman"/>
          <w:b/>
          <w:bCs/>
          <w:i/>
          <w:iCs/>
          <w:sz w:val="20"/>
          <w:szCs w:val="20"/>
        </w:rPr>
        <w:t>John Piper</w:t>
      </w:r>
      <w:r w:rsidRPr="00EF6A29">
        <w:rPr>
          <w:rFonts w:ascii="Times New Roman" w:hAnsi="Times New Roman" w:cs="Times New Roman"/>
          <w:i/>
          <w:iCs/>
          <w:sz w:val="20"/>
          <w:szCs w:val="20"/>
        </w:rPr>
        <w:t>:</w:t>
      </w:r>
      <w:r w:rsidRPr="00EF6A29">
        <w:rPr>
          <w:rFonts w:ascii="Times New Roman" w:hAnsi="Times New Roman" w:cs="Times New Roman"/>
          <w:sz w:val="20"/>
          <w:szCs w:val="20"/>
        </w:rPr>
        <w:t xml:space="preserve"> “Your sin is certain… your restoration is certain also.”</w:t>
      </w:r>
    </w:p>
    <w:p w14:paraId="11053EDB" w14:textId="77777777" w:rsidR="009E6EDF" w:rsidRPr="00EF6A29" w:rsidRDefault="009E6EDF" w:rsidP="00382C3B">
      <w:pPr>
        <w:spacing w:after="0" w:line="240" w:lineRule="auto"/>
        <w:rPr>
          <w:rFonts w:ascii="Times New Roman" w:hAnsi="Times New Roman" w:cs="Times New Roman"/>
          <w:sz w:val="20"/>
          <w:szCs w:val="20"/>
        </w:rPr>
      </w:pPr>
      <w:r w:rsidRPr="00EF6A29">
        <w:rPr>
          <w:rFonts w:ascii="Times New Roman" w:hAnsi="Times New Roman" w:cs="Times New Roman"/>
          <w:sz w:val="20"/>
          <w:szCs w:val="20"/>
        </w:rPr>
        <w:t>Peter will go on to preach at Pentecost (Acts 2), lead the church, and write Scripture—because grace triumphed over guilt.</w:t>
      </w:r>
    </w:p>
    <w:p w14:paraId="1149142E" w14:textId="03977FE9" w:rsidR="009E6EDF" w:rsidRPr="00382C3B" w:rsidRDefault="009E6EDF" w:rsidP="009E6EDF">
      <w:pPr>
        <w:spacing w:after="0" w:line="240" w:lineRule="auto"/>
        <w:rPr>
          <w:rFonts w:ascii="Times New Roman" w:hAnsi="Times New Roman" w:cs="Times New Roman"/>
          <w:sz w:val="16"/>
          <w:szCs w:val="16"/>
        </w:rPr>
      </w:pPr>
    </w:p>
    <w:p w14:paraId="5402B383" w14:textId="5A7B62CC" w:rsidR="009E6EDF" w:rsidRPr="00382C3B" w:rsidRDefault="009E6EDF" w:rsidP="00382C3B">
      <w:pPr>
        <w:tabs>
          <w:tab w:val="num" w:pos="720"/>
        </w:tabs>
        <w:spacing w:after="0" w:line="240" w:lineRule="auto"/>
        <w:rPr>
          <w:rFonts w:ascii="Times New Roman" w:hAnsi="Times New Roman" w:cs="Times New Roman"/>
          <w:sz w:val="20"/>
          <w:szCs w:val="20"/>
        </w:rPr>
      </w:pPr>
      <w:r w:rsidRPr="009E6EDF">
        <w:rPr>
          <w:rFonts w:ascii="Times New Roman" w:hAnsi="Times New Roman" w:cs="Times New Roman"/>
          <w:b/>
          <w:bCs/>
          <w:sz w:val="24"/>
          <w:szCs w:val="24"/>
        </w:rPr>
        <w:t xml:space="preserve">Conclusion: </w:t>
      </w:r>
      <w:r w:rsidRPr="00382C3B">
        <w:rPr>
          <w:rFonts w:ascii="Times New Roman" w:hAnsi="Times New Roman" w:cs="Times New Roman"/>
          <w:sz w:val="20"/>
          <w:szCs w:val="20"/>
        </w:rPr>
        <w:t>The last meal of the Gospels is not a feast for the righteous—it’s breakfast for the broken.</w:t>
      </w:r>
      <w:r w:rsidR="00382C3B">
        <w:rPr>
          <w:rFonts w:ascii="Times New Roman" w:hAnsi="Times New Roman" w:cs="Times New Roman"/>
          <w:sz w:val="20"/>
          <w:szCs w:val="20"/>
        </w:rPr>
        <w:t xml:space="preserve"> </w:t>
      </w:r>
      <w:r w:rsidRPr="00382C3B">
        <w:rPr>
          <w:rFonts w:ascii="Times New Roman" w:hAnsi="Times New Roman" w:cs="Times New Roman"/>
          <w:sz w:val="20"/>
          <w:szCs w:val="20"/>
        </w:rPr>
        <w:t>Jesus still says: “Come and eat.”</w:t>
      </w:r>
    </w:p>
    <w:p w14:paraId="06AD9311" w14:textId="77777777" w:rsidR="009E6EDF" w:rsidRPr="009E6EDF" w:rsidRDefault="009E6EDF" w:rsidP="009E6EDF">
      <w:pPr>
        <w:spacing w:after="0" w:line="240" w:lineRule="auto"/>
        <w:rPr>
          <w:rFonts w:ascii="Times New Roman" w:hAnsi="Times New Roman" w:cs="Times New Roman"/>
          <w:sz w:val="24"/>
          <w:szCs w:val="24"/>
        </w:rPr>
      </w:pPr>
      <w:r w:rsidRPr="009E6EDF">
        <w:rPr>
          <w:rFonts w:ascii="Times New Roman" w:hAnsi="Times New Roman" w:cs="Times New Roman"/>
          <w:b/>
          <w:bCs/>
          <w:sz w:val="24"/>
          <w:szCs w:val="24"/>
        </w:rPr>
        <w:t>Invitation:</w:t>
      </w:r>
    </w:p>
    <w:p w14:paraId="4BEFAAEC" w14:textId="77777777" w:rsidR="009E6EDF" w:rsidRPr="00382C3B" w:rsidRDefault="009E6EDF" w:rsidP="00DB4F6C">
      <w:pPr>
        <w:spacing w:after="0" w:line="240" w:lineRule="auto"/>
        <w:rPr>
          <w:rFonts w:ascii="Times New Roman" w:hAnsi="Times New Roman" w:cs="Times New Roman"/>
          <w:sz w:val="20"/>
          <w:szCs w:val="20"/>
        </w:rPr>
      </w:pPr>
      <w:r w:rsidRPr="00382C3B">
        <w:rPr>
          <w:rFonts w:ascii="Times New Roman" w:hAnsi="Times New Roman" w:cs="Times New Roman"/>
          <w:sz w:val="20"/>
          <w:szCs w:val="20"/>
        </w:rPr>
        <w:t>To the believer sidelined by failure: Jesus says, “Do you love Me? Feed My sheep.”</w:t>
      </w:r>
    </w:p>
    <w:p w14:paraId="447CFEF8" w14:textId="77777777" w:rsidR="009E6EDF" w:rsidRPr="00382C3B" w:rsidRDefault="009E6EDF" w:rsidP="00DB4F6C">
      <w:pPr>
        <w:spacing w:after="0" w:line="240" w:lineRule="auto"/>
        <w:rPr>
          <w:rFonts w:ascii="Times New Roman" w:hAnsi="Times New Roman" w:cs="Times New Roman"/>
          <w:sz w:val="20"/>
          <w:szCs w:val="20"/>
        </w:rPr>
      </w:pPr>
      <w:r w:rsidRPr="00382C3B">
        <w:rPr>
          <w:rFonts w:ascii="Times New Roman" w:hAnsi="Times New Roman" w:cs="Times New Roman"/>
          <w:sz w:val="20"/>
          <w:szCs w:val="20"/>
        </w:rPr>
        <w:t>To the seeker: Jesus forgives and restores. Receive Him today (Romans 10:9; 2 Corinthians 5:17).</w:t>
      </w:r>
    </w:p>
    <w:p w14:paraId="68B099C1" w14:textId="552EF9F6" w:rsidR="009E6EDF" w:rsidRPr="009E6EDF" w:rsidRDefault="009E6EDF" w:rsidP="009E6EDF">
      <w:pPr>
        <w:spacing w:after="0" w:line="240" w:lineRule="auto"/>
        <w:rPr>
          <w:rFonts w:ascii="Times New Roman" w:hAnsi="Times New Roman" w:cs="Times New Roman"/>
          <w:sz w:val="24"/>
          <w:szCs w:val="24"/>
        </w:rPr>
      </w:pPr>
      <w:r w:rsidRPr="009E6EDF">
        <w:rPr>
          <w:rFonts w:ascii="Times New Roman" w:hAnsi="Times New Roman" w:cs="Times New Roman"/>
          <w:b/>
          <w:bCs/>
          <w:sz w:val="24"/>
          <w:szCs w:val="24"/>
        </w:rPr>
        <w:t>Vision in Action:</w:t>
      </w:r>
      <w:r w:rsidRPr="009E6EDF">
        <w:rPr>
          <w:rFonts w:ascii="Times New Roman" w:hAnsi="Times New Roman" w:cs="Times New Roman"/>
          <w:sz w:val="24"/>
          <w:szCs w:val="24"/>
        </w:rPr>
        <w:br/>
      </w:r>
      <w:r w:rsidRPr="00382C3B">
        <w:rPr>
          <w:rFonts w:ascii="Times New Roman" w:hAnsi="Times New Roman" w:cs="Times New Roman"/>
          <w:i/>
          <w:iCs/>
          <w:sz w:val="20"/>
          <w:szCs w:val="20"/>
        </w:rPr>
        <w:t>Strain to Love: Sharing the Table of Christ.</w:t>
      </w:r>
      <w:r w:rsidRPr="00382C3B">
        <w:rPr>
          <w:rFonts w:ascii="Times New Roman" w:hAnsi="Times New Roman" w:cs="Times New Roman"/>
          <w:sz w:val="20"/>
          <w:szCs w:val="20"/>
        </w:rPr>
        <w:br/>
      </w:r>
      <w:r w:rsidRPr="00382C3B">
        <w:rPr>
          <w:rFonts w:ascii="Times New Roman" w:hAnsi="Times New Roman" w:cs="Times New Roman"/>
          <w:i/>
          <w:iCs/>
          <w:sz w:val="20"/>
          <w:szCs w:val="20"/>
        </w:rPr>
        <w:t>Every Chair Filled. Every Heart Engaged.</w:t>
      </w:r>
      <w:r w:rsidRPr="00382C3B">
        <w:rPr>
          <w:rFonts w:ascii="Times New Roman" w:hAnsi="Times New Roman" w:cs="Times New Roman"/>
          <w:sz w:val="20"/>
          <w:szCs w:val="20"/>
        </w:rPr>
        <w:br/>
        <w:t>Jesus still prepares breakfast for failures and sends them back into mission.</w:t>
      </w:r>
    </w:p>
    <w:sectPr w:rsidR="009E6EDF" w:rsidRPr="009E6EDF" w:rsidSect="009E6EDF">
      <w:pgSz w:w="15840" w:h="12240" w:orient="landscape"/>
      <w:pgMar w:top="432" w:right="432" w:bottom="720" w:left="432" w:header="720" w:footer="720" w:gutter="0"/>
      <w:cols w:num="2" w:space="115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D5AD4"/>
    <w:multiLevelType w:val="multilevel"/>
    <w:tmpl w:val="A28C468C"/>
    <w:lvl w:ilvl="0">
      <w:start w:val="1"/>
      <w:numFmt w:val="decimal"/>
      <w:lvlText w:val="%1."/>
      <w:lvlJc w:val="left"/>
      <w:pPr>
        <w:tabs>
          <w:tab w:val="num" w:pos="450"/>
        </w:tabs>
        <w:ind w:left="450" w:hanging="360"/>
      </w:pPr>
      <w:rPr>
        <w:rFonts w:ascii="Times New Roman" w:eastAsiaTheme="minorHAnsi" w:hAnsi="Times New Roman" w:cs="Times New Roman"/>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1" w15:restartNumberingAfterBreak="0">
    <w:nsid w:val="26874041"/>
    <w:multiLevelType w:val="multilevel"/>
    <w:tmpl w:val="183035A6"/>
    <w:lvl w:ilvl="0">
      <w:start w:val="1"/>
      <w:numFmt w:val="decimal"/>
      <w:lvlText w:val="%1."/>
      <w:lvlJc w:val="left"/>
      <w:pPr>
        <w:tabs>
          <w:tab w:val="num" w:pos="450"/>
        </w:tabs>
        <w:ind w:left="450" w:hanging="360"/>
      </w:pPr>
      <w:rPr>
        <w:rFonts w:ascii="Times New Roman" w:eastAsiaTheme="minorHAnsi" w:hAnsi="Times New Roman" w:cs="Times New Roman"/>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2" w15:restartNumberingAfterBreak="0">
    <w:nsid w:val="29BB1A98"/>
    <w:multiLevelType w:val="multilevel"/>
    <w:tmpl w:val="BBECF8C6"/>
    <w:lvl w:ilvl="0">
      <w:start w:val="1"/>
      <w:numFmt w:val="decimal"/>
      <w:lvlText w:val="%1."/>
      <w:lvlJc w:val="left"/>
      <w:pPr>
        <w:tabs>
          <w:tab w:val="num" w:pos="450"/>
        </w:tabs>
        <w:ind w:left="450" w:hanging="360"/>
      </w:pPr>
      <w:rPr>
        <w:rFonts w:ascii="Times New Roman" w:eastAsiaTheme="minorHAnsi" w:hAnsi="Times New Roman" w:cs="Times New Roman"/>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3" w15:restartNumberingAfterBreak="0">
    <w:nsid w:val="318C0782"/>
    <w:multiLevelType w:val="multilevel"/>
    <w:tmpl w:val="2FA430DC"/>
    <w:lvl w:ilvl="0">
      <w:start w:val="1"/>
      <w:numFmt w:val="decimal"/>
      <w:lvlText w:val="%1."/>
      <w:lvlJc w:val="left"/>
      <w:pPr>
        <w:tabs>
          <w:tab w:val="num" w:pos="450"/>
        </w:tabs>
        <w:ind w:left="450" w:hanging="360"/>
      </w:pPr>
      <w:rPr>
        <w:rFonts w:ascii="Times New Roman" w:eastAsiaTheme="minorHAnsi" w:hAnsi="Times New Roman" w:cs="Times New Roman"/>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4" w15:restartNumberingAfterBreak="0">
    <w:nsid w:val="33BF5DD4"/>
    <w:multiLevelType w:val="multilevel"/>
    <w:tmpl w:val="9DC4DE5A"/>
    <w:lvl w:ilvl="0">
      <w:start w:val="1"/>
      <w:numFmt w:val="decimal"/>
      <w:lvlText w:val="%1."/>
      <w:lvlJc w:val="left"/>
      <w:pPr>
        <w:tabs>
          <w:tab w:val="num" w:pos="450"/>
        </w:tabs>
        <w:ind w:left="450" w:hanging="360"/>
      </w:pPr>
      <w:rPr>
        <w:rFonts w:ascii="Times New Roman" w:eastAsiaTheme="minorHAnsi" w:hAnsi="Times New Roman" w:cs="Times New Roman"/>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5" w15:restartNumberingAfterBreak="0">
    <w:nsid w:val="344C7BFE"/>
    <w:multiLevelType w:val="multilevel"/>
    <w:tmpl w:val="17044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BE1220"/>
    <w:multiLevelType w:val="multilevel"/>
    <w:tmpl w:val="21AACEEA"/>
    <w:lvl w:ilvl="0">
      <w:start w:val="1"/>
      <w:numFmt w:val="decimal"/>
      <w:lvlText w:val="%1."/>
      <w:lvlJc w:val="left"/>
      <w:pPr>
        <w:tabs>
          <w:tab w:val="num" w:pos="450"/>
        </w:tabs>
        <w:ind w:left="450" w:hanging="360"/>
      </w:pPr>
      <w:rPr>
        <w:rFonts w:ascii="Times New Roman" w:eastAsiaTheme="minorHAnsi" w:hAnsi="Times New Roman" w:cs="Times New Roman"/>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7" w15:restartNumberingAfterBreak="0">
    <w:nsid w:val="43636431"/>
    <w:multiLevelType w:val="multilevel"/>
    <w:tmpl w:val="81BC837A"/>
    <w:lvl w:ilvl="0">
      <w:start w:val="1"/>
      <w:numFmt w:val="decimal"/>
      <w:lvlText w:val="%1."/>
      <w:lvlJc w:val="left"/>
      <w:pPr>
        <w:tabs>
          <w:tab w:val="num" w:pos="450"/>
        </w:tabs>
        <w:ind w:left="450" w:hanging="360"/>
      </w:pPr>
      <w:rPr>
        <w:rFonts w:ascii="Times New Roman" w:eastAsiaTheme="minorHAnsi" w:hAnsi="Times New Roman" w:cs="Times New Roman"/>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8" w15:restartNumberingAfterBreak="0">
    <w:nsid w:val="5CD760CE"/>
    <w:multiLevelType w:val="multilevel"/>
    <w:tmpl w:val="1068E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DF4114"/>
    <w:multiLevelType w:val="multilevel"/>
    <w:tmpl w:val="6F348E94"/>
    <w:lvl w:ilvl="0">
      <w:start w:val="1"/>
      <w:numFmt w:val="decimal"/>
      <w:lvlText w:val="%1."/>
      <w:lvlJc w:val="left"/>
      <w:pPr>
        <w:tabs>
          <w:tab w:val="num" w:pos="450"/>
        </w:tabs>
        <w:ind w:left="450" w:hanging="360"/>
      </w:pPr>
      <w:rPr>
        <w:rFonts w:ascii="Times New Roman" w:eastAsiaTheme="minorHAnsi" w:hAnsi="Times New Roman" w:cs="Times New Roman"/>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10" w15:restartNumberingAfterBreak="0">
    <w:nsid w:val="61245F4B"/>
    <w:multiLevelType w:val="multilevel"/>
    <w:tmpl w:val="AB66FE78"/>
    <w:lvl w:ilvl="0">
      <w:start w:val="1"/>
      <w:numFmt w:val="decimal"/>
      <w:lvlText w:val="%1."/>
      <w:lvlJc w:val="left"/>
      <w:pPr>
        <w:tabs>
          <w:tab w:val="num" w:pos="450"/>
        </w:tabs>
        <w:ind w:left="450" w:hanging="360"/>
      </w:pPr>
      <w:rPr>
        <w:rFonts w:ascii="Times New Roman" w:eastAsiaTheme="minorHAnsi" w:hAnsi="Times New Roman" w:cs="Times New Roman"/>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11" w15:restartNumberingAfterBreak="0">
    <w:nsid w:val="6C012DCF"/>
    <w:multiLevelType w:val="multilevel"/>
    <w:tmpl w:val="89F28360"/>
    <w:lvl w:ilvl="0">
      <w:start w:val="1"/>
      <w:numFmt w:val="decimal"/>
      <w:lvlText w:val="%1."/>
      <w:lvlJc w:val="left"/>
      <w:pPr>
        <w:tabs>
          <w:tab w:val="num" w:pos="450"/>
        </w:tabs>
        <w:ind w:left="450" w:hanging="360"/>
      </w:pPr>
      <w:rPr>
        <w:rFonts w:ascii="Times New Roman" w:eastAsiaTheme="minorHAnsi" w:hAnsi="Times New Roman" w:cs="Times New Roman"/>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12" w15:restartNumberingAfterBreak="0">
    <w:nsid w:val="76974BB3"/>
    <w:multiLevelType w:val="multilevel"/>
    <w:tmpl w:val="A788B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1F1988"/>
    <w:multiLevelType w:val="multilevel"/>
    <w:tmpl w:val="D930B40A"/>
    <w:lvl w:ilvl="0">
      <w:start w:val="1"/>
      <w:numFmt w:val="decimal"/>
      <w:lvlText w:val="%1."/>
      <w:lvlJc w:val="left"/>
      <w:pPr>
        <w:tabs>
          <w:tab w:val="num" w:pos="450"/>
        </w:tabs>
        <w:ind w:left="450" w:hanging="360"/>
      </w:pPr>
      <w:rPr>
        <w:rFonts w:ascii="Times New Roman" w:eastAsiaTheme="minorHAnsi" w:hAnsi="Times New Roman" w:cs="Times New Roman"/>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num w:numId="1" w16cid:durableId="259724917">
    <w:abstractNumId w:val="7"/>
  </w:num>
  <w:num w:numId="2" w16cid:durableId="1637220420">
    <w:abstractNumId w:val="4"/>
  </w:num>
  <w:num w:numId="3" w16cid:durableId="2059353239">
    <w:abstractNumId w:val="11"/>
  </w:num>
  <w:num w:numId="4" w16cid:durableId="310058598">
    <w:abstractNumId w:val="0"/>
  </w:num>
  <w:num w:numId="5" w16cid:durableId="438061640">
    <w:abstractNumId w:val="13"/>
  </w:num>
  <w:num w:numId="6" w16cid:durableId="486022973">
    <w:abstractNumId w:val="9"/>
  </w:num>
  <w:num w:numId="7" w16cid:durableId="1377848317">
    <w:abstractNumId w:val="1"/>
  </w:num>
  <w:num w:numId="8" w16cid:durableId="1053060">
    <w:abstractNumId w:val="10"/>
  </w:num>
  <w:num w:numId="9" w16cid:durableId="1877304954">
    <w:abstractNumId w:val="2"/>
  </w:num>
  <w:num w:numId="10" w16cid:durableId="618608010">
    <w:abstractNumId w:val="3"/>
  </w:num>
  <w:num w:numId="11" w16cid:durableId="2707482">
    <w:abstractNumId w:val="6"/>
  </w:num>
  <w:num w:numId="12" w16cid:durableId="1546605482">
    <w:abstractNumId w:val="5"/>
  </w:num>
  <w:num w:numId="13" w16cid:durableId="1023439295">
    <w:abstractNumId w:val="8"/>
  </w:num>
  <w:num w:numId="14" w16cid:durableId="16239215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EDF"/>
    <w:rsid w:val="002C5241"/>
    <w:rsid w:val="00382C3B"/>
    <w:rsid w:val="009E6EDF"/>
    <w:rsid w:val="009F063F"/>
    <w:rsid w:val="00DB4F6C"/>
    <w:rsid w:val="00EF6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EF9E0"/>
  <w15:chartTrackingRefBased/>
  <w15:docId w15:val="{7169F66C-7B92-4BC7-8B80-E3A4D118B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6E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6E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6ED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6ED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6ED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6E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6E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6E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6E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6ED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6ED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6ED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6ED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6ED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6E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6E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6E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6EDF"/>
    <w:rPr>
      <w:rFonts w:eastAsiaTheme="majorEastAsia" w:cstheme="majorBidi"/>
      <w:color w:val="272727" w:themeColor="text1" w:themeTint="D8"/>
    </w:rPr>
  </w:style>
  <w:style w:type="paragraph" w:styleId="Title">
    <w:name w:val="Title"/>
    <w:basedOn w:val="Normal"/>
    <w:next w:val="Normal"/>
    <w:link w:val="TitleChar"/>
    <w:uiPriority w:val="10"/>
    <w:qFormat/>
    <w:rsid w:val="009E6E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6E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6E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6E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6EDF"/>
    <w:pPr>
      <w:spacing w:before="160"/>
      <w:jc w:val="center"/>
    </w:pPr>
    <w:rPr>
      <w:i/>
      <w:iCs/>
      <w:color w:val="404040" w:themeColor="text1" w:themeTint="BF"/>
    </w:rPr>
  </w:style>
  <w:style w:type="character" w:customStyle="1" w:styleId="QuoteChar">
    <w:name w:val="Quote Char"/>
    <w:basedOn w:val="DefaultParagraphFont"/>
    <w:link w:val="Quote"/>
    <w:uiPriority w:val="29"/>
    <w:rsid w:val="009E6EDF"/>
    <w:rPr>
      <w:i/>
      <w:iCs/>
      <w:color w:val="404040" w:themeColor="text1" w:themeTint="BF"/>
    </w:rPr>
  </w:style>
  <w:style w:type="paragraph" w:styleId="ListParagraph">
    <w:name w:val="List Paragraph"/>
    <w:basedOn w:val="Normal"/>
    <w:uiPriority w:val="34"/>
    <w:qFormat/>
    <w:rsid w:val="009E6EDF"/>
    <w:pPr>
      <w:ind w:left="720"/>
      <w:contextualSpacing/>
    </w:pPr>
  </w:style>
  <w:style w:type="character" w:styleId="IntenseEmphasis">
    <w:name w:val="Intense Emphasis"/>
    <w:basedOn w:val="DefaultParagraphFont"/>
    <w:uiPriority w:val="21"/>
    <w:qFormat/>
    <w:rsid w:val="009E6EDF"/>
    <w:rPr>
      <w:i/>
      <w:iCs/>
      <w:color w:val="2F5496" w:themeColor="accent1" w:themeShade="BF"/>
    </w:rPr>
  </w:style>
  <w:style w:type="paragraph" w:styleId="IntenseQuote">
    <w:name w:val="Intense Quote"/>
    <w:basedOn w:val="Normal"/>
    <w:next w:val="Normal"/>
    <w:link w:val="IntenseQuoteChar"/>
    <w:uiPriority w:val="30"/>
    <w:qFormat/>
    <w:rsid w:val="009E6E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6EDF"/>
    <w:rPr>
      <w:i/>
      <w:iCs/>
      <w:color w:val="2F5496" w:themeColor="accent1" w:themeShade="BF"/>
    </w:rPr>
  </w:style>
  <w:style w:type="character" w:styleId="IntenseReference">
    <w:name w:val="Intense Reference"/>
    <w:basedOn w:val="DefaultParagraphFont"/>
    <w:uiPriority w:val="32"/>
    <w:qFormat/>
    <w:rsid w:val="009E6ED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577</Words>
  <Characters>3294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Burnham</dc:creator>
  <cp:keywords/>
  <dc:description/>
  <cp:lastModifiedBy>William Burnham</cp:lastModifiedBy>
  <cp:revision>1</cp:revision>
  <dcterms:created xsi:type="dcterms:W3CDTF">2026-02-10T18:04:00Z</dcterms:created>
  <dcterms:modified xsi:type="dcterms:W3CDTF">2026-02-10T18:40:00Z</dcterms:modified>
</cp:coreProperties>
</file>