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1DAA" w14:textId="77777777" w:rsidR="008A7275" w:rsidRPr="008A7275" w:rsidRDefault="007C39EF" w:rsidP="008A72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C39EF">
        <w:rPr>
          <w:rFonts w:ascii="Times New Roman" w:hAnsi="Times New Roman" w:cs="Times New Roman"/>
          <w:b/>
          <w:bCs/>
          <w:sz w:val="24"/>
          <w:szCs w:val="24"/>
        </w:rPr>
        <w:t>Hospitality That Changes Lives — Part 3</w:t>
      </w:r>
      <w:r w:rsidRPr="007C39EF">
        <w:rPr>
          <w:rFonts w:ascii="Times New Roman" w:hAnsi="Times New Roman" w:cs="Times New Roman"/>
          <w:sz w:val="24"/>
          <w:szCs w:val="24"/>
        </w:rPr>
        <w:br/>
      </w:r>
      <w:r w:rsidRPr="007C39EF">
        <w:rPr>
          <w:rFonts w:ascii="Times New Roman" w:hAnsi="Times New Roman" w:cs="Times New Roman"/>
          <w:i/>
          <w:iCs/>
          <w:sz w:val="24"/>
          <w:szCs w:val="24"/>
        </w:rPr>
        <w:t>When God’s People Break Bread Together</w:t>
      </w:r>
      <w:r w:rsidRPr="007C39EF">
        <w:rPr>
          <w:rFonts w:ascii="Times New Roman" w:hAnsi="Times New Roman" w:cs="Times New Roman"/>
          <w:sz w:val="24"/>
          <w:szCs w:val="24"/>
        </w:rPr>
        <w:br/>
        <w:t>Acts 2:42–47</w:t>
      </w:r>
      <w:r w:rsidRPr="007C39EF">
        <w:rPr>
          <w:rFonts w:ascii="Times New Roman" w:hAnsi="Times New Roman" w:cs="Times New Roman"/>
          <w:sz w:val="24"/>
          <w:szCs w:val="24"/>
        </w:rPr>
        <w:br/>
      </w:r>
    </w:p>
    <w:p w14:paraId="3E522976" w14:textId="7CF9E0D5" w:rsidR="008A7275" w:rsidRPr="008A7275" w:rsidRDefault="008A7275" w:rsidP="008A727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 w:rsidR="007C39EF" w:rsidRPr="007C39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C39EF" w:rsidRPr="007C39EF">
        <w:rPr>
          <w:rFonts w:ascii="Times New Roman" w:hAnsi="Times New Roman" w:cs="Times New Roman"/>
          <w:sz w:val="24"/>
          <w:szCs w:val="24"/>
        </w:rPr>
        <w:t xml:space="preserve"> Fellowship and sharing create thriving Christian community.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7275">
        <w:rPr>
          <w:rFonts w:ascii="Times New Roman" w:hAnsi="Times New Roman" w:cs="Times New Roman"/>
          <w:sz w:val="24"/>
          <w:szCs w:val="24"/>
        </w:rPr>
        <w:t xml:space="preserve">Acts 2:42–47 comes immediately after Peter’s Pentecost sermon, the crowd’s conviction, repentance, baptism, and the addition of about three thousand souls; Luke is not merely showing us how a meeting ended, but how a redeemed people began to live. </w:t>
      </w:r>
      <w:r w:rsidRPr="008A7275">
        <w:rPr>
          <w:rFonts w:ascii="Times New Roman" w:hAnsi="Times New Roman" w:cs="Times New Roman"/>
          <w:sz w:val="24"/>
          <w:szCs w:val="24"/>
        </w:rPr>
        <w:t>I</w:t>
      </w:r>
      <w:r w:rsidRPr="008A7275">
        <w:rPr>
          <w:rFonts w:ascii="Times New Roman" w:hAnsi="Times New Roman" w:cs="Times New Roman"/>
          <w:sz w:val="24"/>
          <w:szCs w:val="24"/>
        </w:rPr>
        <w:t xml:space="preserve">n Acts 2, </w:t>
      </w:r>
      <w:r>
        <w:rPr>
          <w:rFonts w:ascii="Times New Roman" w:hAnsi="Times New Roman" w:cs="Times New Roman"/>
          <w:sz w:val="24"/>
          <w:szCs w:val="24"/>
        </w:rPr>
        <w:t xml:space="preserve">we see </w:t>
      </w:r>
      <w:r w:rsidRPr="008A7275">
        <w:rPr>
          <w:rFonts w:ascii="Times New Roman" w:hAnsi="Times New Roman" w:cs="Times New Roman"/>
          <w:sz w:val="24"/>
          <w:szCs w:val="24"/>
        </w:rPr>
        <w:t xml:space="preserve">fellowship is not coffee and small talk. Fellowship is shared life. </w:t>
      </w:r>
      <w:r w:rsidRPr="008A7275">
        <w:rPr>
          <w:rFonts w:ascii="Times New Roman" w:hAnsi="Times New Roman" w:cs="Times New Roman"/>
          <w:i/>
          <w:iCs/>
          <w:sz w:val="24"/>
          <w:szCs w:val="24"/>
        </w:rPr>
        <w:t>Fellowship is the gospel life made visible.</w:t>
      </w:r>
    </w:p>
    <w:p w14:paraId="6CB3D196" w14:textId="64D83B6F" w:rsidR="008A7275" w:rsidRPr="008A7275" w:rsidRDefault="008A7275" w:rsidP="008A7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275">
        <w:rPr>
          <w:rFonts w:ascii="Times New Roman" w:hAnsi="Times New Roman" w:cs="Times New Roman"/>
          <w:sz w:val="24"/>
          <w:szCs w:val="24"/>
        </w:rPr>
        <w:t>I want you to see four marks of a thriving Christian community and my prayer is, we will strive to adopt all four right here in our church.</w:t>
      </w:r>
    </w:p>
    <w:p w14:paraId="1D21B233" w14:textId="4E7E5CF5" w:rsidR="007C39EF" w:rsidRPr="008A7275" w:rsidRDefault="007C39EF" w:rsidP="008A727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0BE16FC" w14:textId="20EB7692" w:rsidR="007C39EF" w:rsidRPr="008A7275" w:rsidRDefault="007C39EF" w:rsidP="008A727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7275">
        <w:rPr>
          <w:rFonts w:ascii="Times New Roman" w:hAnsi="Times New Roman" w:cs="Times New Roman"/>
          <w:b/>
          <w:bCs/>
          <w:sz w:val="24"/>
          <w:szCs w:val="24"/>
          <w:u w:val="single"/>
        </w:rPr>
        <w:t>Devotion</w:t>
      </w:r>
      <w:r w:rsidRPr="008A7275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8A727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8A7275">
        <w:rPr>
          <w:rFonts w:ascii="Times New Roman" w:hAnsi="Times New Roman" w:cs="Times New Roman"/>
          <w:b/>
          <w:bCs/>
          <w:sz w:val="24"/>
          <w:szCs w:val="24"/>
        </w:rPr>
        <w:t xml:space="preserve">ruth and </w:t>
      </w:r>
      <w:r w:rsidR="008A727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8A7275">
        <w:rPr>
          <w:rFonts w:ascii="Times New Roman" w:hAnsi="Times New Roman" w:cs="Times New Roman"/>
          <w:b/>
          <w:bCs/>
          <w:sz w:val="24"/>
          <w:szCs w:val="24"/>
        </w:rPr>
        <w:t xml:space="preserve">rayer </w:t>
      </w:r>
      <w:r w:rsidRPr="008A72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(Acts 2:42–43)</w:t>
      </w:r>
    </w:p>
    <w:p w14:paraId="07848DD4" w14:textId="77777777" w:rsidR="007C39EF" w:rsidRPr="00D01B2F" w:rsidRDefault="007C39EF" w:rsidP="008A72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“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And they continued steadfastly in the apostles’ doctrine and fellowship, in the breaking of bread, and in prayers.”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394F8E" w14:textId="6D2422D5" w:rsidR="008A7275" w:rsidRPr="00D01B2F" w:rsidRDefault="008A7275" w:rsidP="008A727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This is a branding- </w:t>
      </w:r>
    </w:p>
    <w:p w14:paraId="407185CF" w14:textId="654A3F00" w:rsidR="008A7275" w:rsidRPr="00D01B2F" w:rsidRDefault="005C3721" w:rsidP="008A727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D01B2F">
        <w:rPr>
          <w:rFonts w:ascii="Times New Roman" w:hAnsi="Times New Roman" w:cs="Times New Roman"/>
          <w:i/>
          <w:iCs/>
          <w:sz w:val="20"/>
          <w:szCs w:val="20"/>
        </w:rPr>
        <w:t>Boice is exactly right when he says that a Spirit-filled church is a Bible-studying church</w:t>
      </w:r>
    </w:p>
    <w:p w14:paraId="029B53E6" w14:textId="77777777" w:rsidR="005C3721" w:rsidRPr="00D01B2F" w:rsidRDefault="005C3721" w:rsidP="008A7275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0"/>
          <w:szCs w:val="20"/>
        </w:rPr>
      </w:pPr>
    </w:p>
    <w:p w14:paraId="0082DFE7" w14:textId="67FB7542" w:rsidR="005C3721" w:rsidRPr="00D01B2F" w:rsidRDefault="005C3721" w:rsidP="008A7275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This is a beginning – </w:t>
      </w:r>
    </w:p>
    <w:p w14:paraId="09BEC666" w14:textId="790B3123" w:rsidR="007C39EF" w:rsidRPr="00D01B2F" w:rsidRDefault="005C3721" w:rsidP="005C372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Jesus commanded -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Matthew 28:19–20 — </w:t>
      </w:r>
      <w:r w:rsidR="007C39EF" w:rsidRPr="00D01B2F">
        <w:rPr>
          <w:rFonts w:ascii="Times New Roman" w:hAnsi="Times New Roman" w:cs="Times New Roman"/>
          <w:i/>
          <w:iCs/>
          <w:sz w:val="20"/>
          <w:szCs w:val="20"/>
        </w:rPr>
        <w:t>“Teaching them to observe all things…”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6CDE7D5" w14:textId="19B144F3" w:rsidR="007C39EF" w:rsidRPr="00D01B2F" w:rsidRDefault="005C3721" w:rsidP="008A7275">
      <w:pPr>
        <w:numPr>
          <w:ilvl w:val="1"/>
          <w:numId w:val="1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Paul instructed -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2 Timothy 4:2 — </w:t>
      </w:r>
      <w:r w:rsidR="007C39EF" w:rsidRPr="00D01B2F">
        <w:rPr>
          <w:rFonts w:ascii="Times New Roman" w:hAnsi="Times New Roman" w:cs="Times New Roman"/>
          <w:i/>
          <w:iCs/>
          <w:sz w:val="20"/>
          <w:szCs w:val="20"/>
        </w:rPr>
        <w:t>“Preach the Word…”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43D0BA" w14:textId="1FC20700" w:rsidR="007C39EF" w:rsidRPr="00D01B2F" w:rsidRDefault="005C3721" w:rsidP="008A7275">
      <w:pPr>
        <w:numPr>
          <w:ilvl w:val="1"/>
          <w:numId w:val="1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Author of Hebrews warned -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Hebrews 10:24–25 — </w:t>
      </w:r>
      <w:r w:rsidR="007C39EF" w:rsidRPr="00D01B2F">
        <w:rPr>
          <w:rFonts w:ascii="Times New Roman" w:hAnsi="Times New Roman" w:cs="Times New Roman"/>
          <w:i/>
          <w:iCs/>
          <w:sz w:val="20"/>
          <w:szCs w:val="20"/>
        </w:rPr>
        <w:t>“Not forsaking the assembling of ourselves…”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79E1B2" w14:textId="77777777" w:rsidR="005C3721" w:rsidRPr="00D01B2F" w:rsidRDefault="005C3721" w:rsidP="005C3721">
      <w:pPr>
        <w:spacing w:after="0" w:line="240" w:lineRule="auto"/>
        <w:ind w:left="90"/>
        <w:rPr>
          <w:rFonts w:ascii="Times New Roman" w:hAnsi="Times New Roman" w:cs="Times New Roman"/>
          <w:i/>
          <w:iCs/>
          <w:sz w:val="20"/>
          <w:szCs w:val="20"/>
        </w:rPr>
      </w:pPr>
    </w:p>
    <w:p w14:paraId="48AB51F3" w14:textId="3D9CBFE1" w:rsidR="007C39EF" w:rsidRPr="00D01B2F" w:rsidRDefault="005C3721" w:rsidP="005C3721">
      <w:pPr>
        <w:spacing w:after="0" w:line="240" w:lineRule="auto"/>
        <w:ind w:left="90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i/>
          <w:iCs/>
          <w:sz w:val="20"/>
          <w:szCs w:val="20"/>
        </w:rPr>
        <w:t xml:space="preserve">Truth and prayer go together, that’s why the Apostles later said…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Acts 6:4 — </w:t>
      </w:r>
      <w:r w:rsidR="007C39EF" w:rsidRPr="00D01B2F">
        <w:rPr>
          <w:rFonts w:ascii="Times New Roman" w:hAnsi="Times New Roman" w:cs="Times New Roman"/>
          <w:i/>
          <w:iCs/>
          <w:sz w:val="20"/>
          <w:szCs w:val="20"/>
        </w:rPr>
        <w:t>“We will give ourselves continually to prayer and to the ministry of the word.”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6CC770" w14:textId="77777777" w:rsidR="005C3721" w:rsidRPr="00D01B2F" w:rsidRDefault="005C3721" w:rsidP="005C3721">
      <w:pPr>
        <w:spacing w:after="0" w:line="240" w:lineRule="auto"/>
        <w:ind w:left="9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7D2C078" w14:textId="0EB8B10C" w:rsidR="005C3721" w:rsidRPr="00D01B2F" w:rsidRDefault="005C3721" w:rsidP="005C3721">
      <w:pPr>
        <w:spacing w:after="0" w:line="240" w:lineRule="auto"/>
        <w:ind w:left="90"/>
        <w:rPr>
          <w:rFonts w:ascii="Times New Roman" w:hAnsi="Times New Roman" w:cs="Times New Roman"/>
          <w:i/>
          <w:iCs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i/>
          <w:iCs/>
          <w:sz w:val="20"/>
          <w:szCs w:val="20"/>
        </w:rPr>
        <w:t>Wouldn’t it be something if people said of our church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 xml:space="preserve">, “They really love the Bible. They really pray. And when you are among them, you get the sense that God is there”? </w:t>
      </w:r>
    </w:p>
    <w:p w14:paraId="26E8DF5A" w14:textId="77777777" w:rsidR="005C3721" w:rsidRPr="005C3721" w:rsidRDefault="005C3721" w:rsidP="005C3721">
      <w:pPr>
        <w:spacing w:after="0" w:line="240" w:lineRule="auto"/>
        <w:ind w:left="90"/>
        <w:rPr>
          <w:rFonts w:ascii="Times New Roman" w:hAnsi="Times New Roman" w:cs="Times New Roman"/>
          <w:i/>
          <w:iCs/>
          <w:sz w:val="16"/>
          <w:szCs w:val="16"/>
        </w:rPr>
      </w:pPr>
    </w:p>
    <w:p w14:paraId="4735DCDA" w14:textId="59DAE471" w:rsidR="007C39EF" w:rsidRPr="005C3721" w:rsidRDefault="007C39EF" w:rsidP="005C372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3721">
        <w:rPr>
          <w:rFonts w:ascii="Times New Roman" w:hAnsi="Times New Roman" w:cs="Times New Roman"/>
          <w:b/>
          <w:bCs/>
          <w:sz w:val="24"/>
          <w:szCs w:val="24"/>
          <w:u w:val="single"/>
        </w:rPr>
        <w:t>Distribution</w:t>
      </w:r>
      <w:r w:rsidRPr="005C3721">
        <w:rPr>
          <w:rFonts w:ascii="Times New Roman" w:hAnsi="Times New Roman" w:cs="Times New Roman"/>
          <w:b/>
          <w:bCs/>
          <w:sz w:val="24"/>
          <w:szCs w:val="24"/>
        </w:rPr>
        <w:t xml:space="preserve"> to the </w:t>
      </w:r>
      <w:r w:rsidR="005C3721" w:rsidRPr="005C372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5C3721">
        <w:rPr>
          <w:rFonts w:ascii="Times New Roman" w:hAnsi="Times New Roman" w:cs="Times New Roman"/>
          <w:b/>
          <w:bCs/>
          <w:sz w:val="24"/>
          <w:szCs w:val="24"/>
        </w:rPr>
        <w:t xml:space="preserve">eedy </w:t>
      </w:r>
      <w:r w:rsidRPr="005C37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(Acts 2:44–45)</w:t>
      </w:r>
    </w:p>
    <w:p w14:paraId="012D19C4" w14:textId="77777777" w:rsidR="005C3721" w:rsidRPr="00D01B2F" w:rsidRDefault="007C39EF" w:rsidP="005C372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“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 xml:space="preserve">All who believed were together… and divided them among all, as anyone had need.” </w:t>
      </w:r>
      <w:r w:rsidR="005C3721" w:rsidRPr="00D01B2F">
        <w:rPr>
          <w:rFonts w:ascii="Times New Roman" w:hAnsi="Times New Roman" w:cs="Times New Roman"/>
          <w:i/>
          <w:iCs/>
          <w:sz w:val="20"/>
          <w:szCs w:val="20"/>
        </w:rPr>
        <w:t>This isn’t communism or socialism.</w:t>
      </w:r>
    </w:p>
    <w:p w14:paraId="786669D7" w14:textId="183D5FD1" w:rsidR="007C39EF" w:rsidRPr="00D01B2F" w:rsidRDefault="005C3721" w:rsidP="005C3721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b/>
          <w:bCs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This gospel generosity –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sharing and caring for one another</w:t>
      </w:r>
    </w:p>
    <w:p w14:paraId="0BF7445C" w14:textId="31E3C277" w:rsidR="007C39EF" w:rsidRPr="00D01B2F" w:rsidRDefault="005C3721" w:rsidP="005C3721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Goods were not evenly distributed but were given as needs arose.</w:t>
      </w:r>
    </w:p>
    <w:p w14:paraId="28063C97" w14:textId="0420725C" w:rsidR="007C39EF" w:rsidRPr="00D01B2F" w:rsidRDefault="005C3721" w:rsidP="00F23B3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Sharing was temporary, voluntary, and motivated by love not coercion.</w:t>
      </w:r>
      <w:r w:rsidR="00F23B3A" w:rsidRPr="00D01B2F">
        <w:rPr>
          <w:rFonts w:ascii="Times New Roman" w:hAnsi="Times New Roman" w:cs="Times New Roman"/>
          <w:sz w:val="20"/>
          <w:szCs w:val="20"/>
        </w:rPr>
        <w:t xml:space="preserve">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Acts 5:4 — </w:t>
      </w:r>
      <w:r w:rsidR="007C39EF" w:rsidRPr="00D01B2F">
        <w:rPr>
          <w:rFonts w:ascii="Times New Roman" w:hAnsi="Times New Roman" w:cs="Times New Roman"/>
          <w:i/>
          <w:iCs/>
          <w:sz w:val="20"/>
          <w:szCs w:val="20"/>
        </w:rPr>
        <w:t>Ownership still acknowledged prior to giving.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2D5EFD" w14:textId="77777777" w:rsidR="00F23B3A" w:rsidRPr="00D01B2F" w:rsidRDefault="00F23B3A" w:rsidP="00F23B3A">
      <w:pPr>
        <w:pStyle w:val="ListParagraph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02B26F" w14:textId="208EB2E3" w:rsidR="00F23B3A" w:rsidRPr="00D01B2F" w:rsidRDefault="00F23B3A" w:rsidP="00F23B3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>They were showing the gospel reached their hearts, wallets, schedules and stuff.</w:t>
      </w:r>
    </w:p>
    <w:p w14:paraId="124F250E" w14:textId="77777777" w:rsidR="007C39EF" w:rsidRPr="00D01B2F" w:rsidRDefault="007C39EF" w:rsidP="008A7275">
      <w:pPr>
        <w:numPr>
          <w:ilvl w:val="1"/>
          <w:numId w:val="2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Galatians 6:2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“Bear one another’s burdens…”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4D4668" w14:textId="77777777" w:rsidR="007C39EF" w:rsidRPr="00D01B2F" w:rsidRDefault="007C39EF" w:rsidP="008A7275">
      <w:pPr>
        <w:numPr>
          <w:ilvl w:val="1"/>
          <w:numId w:val="2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1 John 3:17–18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 xml:space="preserve">“Let us not love in word or in tongue, but </w:t>
      </w:r>
      <w:proofErr w:type="spellStart"/>
      <w:r w:rsidRPr="00D01B2F">
        <w:rPr>
          <w:rFonts w:ascii="Times New Roman" w:hAnsi="Times New Roman" w:cs="Times New Roman"/>
          <w:i/>
          <w:iCs/>
          <w:sz w:val="20"/>
          <w:szCs w:val="20"/>
        </w:rPr>
        <w:t>in deed</w:t>
      </w:r>
      <w:proofErr w:type="spellEnd"/>
      <w:r w:rsidRPr="00D01B2F">
        <w:rPr>
          <w:rFonts w:ascii="Times New Roman" w:hAnsi="Times New Roman" w:cs="Times New Roman"/>
          <w:i/>
          <w:iCs/>
          <w:sz w:val="20"/>
          <w:szCs w:val="20"/>
        </w:rPr>
        <w:t>…”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3D2A28" w14:textId="77777777" w:rsidR="00F23B3A" w:rsidRPr="00D01B2F" w:rsidRDefault="00F23B3A" w:rsidP="00F23B3A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FF0551" w14:textId="2168D2F5" w:rsidR="00F23B3A" w:rsidRPr="00D01B2F" w:rsidRDefault="00F23B3A" w:rsidP="00F23B3A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A thriving church is a church where burdens do not stay private forever!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Somebody notices. Somebody calls. Somebody brings dinner. Somebody writes the check. Somebody drives the car. Somebody shows up.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  <w:r w:rsidRPr="00D01B2F">
        <w:rPr>
          <w:rFonts w:ascii="Times New Roman" w:hAnsi="Times New Roman" w:cs="Times New Roman"/>
          <w:sz w:val="20"/>
          <w:szCs w:val="20"/>
        </w:rPr>
        <w:t xml:space="preserve">2 Corinthians 8:13–15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“That there may be equality…”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3CAFE7" w14:textId="77777777" w:rsidR="00F23B3A" w:rsidRPr="00F23B3A" w:rsidRDefault="00F23B3A" w:rsidP="00F23B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7A4F2D7" w14:textId="7CB6DBE8" w:rsidR="007C39EF" w:rsidRPr="00F23B3A" w:rsidRDefault="007C39EF" w:rsidP="00F23B3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3B3A">
        <w:rPr>
          <w:rFonts w:ascii="Times New Roman" w:hAnsi="Times New Roman" w:cs="Times New Roman"/>
          <w:b/>
          <w:bCs/>
          <w:sz w:val="24"/>
          <w:szCs w:val="24"/>
          <w:u w:val="single"/>
        </w:rPr>
        <w:t>Delight</w:t>
      </w:r>
      <w:r w:rsidRPr="00F23B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B3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23B3A">
        <w:rPr>
          <w:rFonts w:ascii="Times New Roman" w:hAnsi="Times New Roman" w:cs="Times New Roman"/>
          <w:b/>
          <w:bCs/>
          <w:sz w:val="24"/>
          <w:szCs w:val="24"/>
        </w:rPr>
        <w:t xml:space="preserve">round the </w:t>
      </w:r>
      <w:r w:rsidR="00F23B3A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F23B3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F23B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(Acts 2:46)</w:t>
      </w:r>
    </w:p>
    <w:p w14:paraId="4E0502FD" w14:textId="707ABB3A" w:rsidR="007C39EF" w:rsidRPr="00D01B2F" w:rsidRDefault="00F23B3A" w:rsidP="00F23B3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Two settings – one body </w:t>
      </w:r>
      <w:proofErr w:type="gramStart"/>
      <w:r w:rsidRPr="00D01B2F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7C39EF" w:rsidRPr="00D01B2F">
        <w:rPr>
          <w:rFonts w:ascii="Times New Roman" w:hAnsi="Times New Roman" w:cs="Times New Roman"/>
          <w:sz w:val="20"/>
          <w:szCs w:val="20"/>
        </w:rPr>
        <w:t>“</w:t>
      </w:r>
      <w:proofErr w:type="gramEnd"/>
      <w:r w:rsidR="007C39EF" w:rsidRPr="00D01B2F">
        <w:rPr>
          <w:rFonts w:ascii="Times New Roman" w:hAnsi="Times New Roman" w:cs="Times New Roman"/>
          <w:sz w:val="20"/>
          <w:szCs w:val="20"/>
        </w:rPr>
        <w:t xml:space="preserve">Breaking bread from house to house, they ate their food with gladness and simplicity of heart.” </w:t>
      </w:r>
    </w:p>
    <w:p w14:paraId="57399C96" w14:textId="77777777" w:rsidR="00F23B3A" w:rsidRPr="00D01B2F" w:rsidRDefault="00F23B3A" w:rsidP="00F23B3A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2231324" w14:textId="625E5040" w:rsidR="00F23B3A" w:rsidRPr="00D01B2F" w:rsidRDefault="00F23B3A" w:rsidP="00F23B3A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01B2F">
        <w:rPr>
          <w:rFonts w:ascii="Times New Roman" w:hAnsi="Times New Roman" w:cs="Times New Roman"/>
          <w:i/>
          <w:iCs/>
          <w:sz w:val="20"/>
          <w:szCs w:val="20"/>
        </w:rPr>
        <w:t>These believers did not reduce Christianity to a weekly attendance habit. They lived it daily.</w:t>
      </w:r>
    </w:p>
    <w:p w14:paraId="1A12418B" w14:textId="77777777" w:rsidR="00F23B3A" w:rsidRPr="00D01B2F" w:rsidRDefault="00F23B3A" w:rsidP="00F23B3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3150786E" w14:textId="122DD5CE" w:rsidR="007C39EF" w:rsidRPr="00D01B2F" w:rsidRDefault="00F23B3A" w:rsidP="008A7275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Hospitality is not a side ministry for Christians </w:t>
      </w:r>
    </w:p>
    <w:p w14:paraId="7728E99A" w14:textId="77777777" w:rsidR="007C39EF" w:rsidRPr="00D01B2F" w:rsidRDefault="007C39EF" w:rsidP="008A7275">
      <w:pPr>
        <w:numPr>
          <w:ilvl w:val="1"/>
          <w:numId w:val="3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Luke 24:30–35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Jesus revealed in the breaking of bread.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96AA62" w14:textId="77777777" w:rsidR="007C39EF" w:rsidRPr="00D01B2F" w:rsidRDefault="007C39EF" w:rsidP="008A7275">
      <w:pPr>
        <w:numPr>
          <w:ilvl w:val="1"/>
          <w:numId w:val="3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Acts 20:7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Church gathered to break bread.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1DF51A" w14:textId="77777777" w:rsidR="00D01B2F" w:rsidRPr="00D01B2F" w:rsidRDefault="007C39EF" w:rsidP="00D01B2F">
      <w:pPr>
        <w:numPr>
          <w:ilvl w:val="1"/>
          <w:numId w:val="3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1 Corinthians 11:23–26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“As often as you eat this bread… proclaim the Lord’s death…”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327F17" w14:textId="77777777" w:rsidR="00D01B2F" w:rsidRPr="00D01B2F" w:rsidRDefault="00D01B2F" w:rsidP="00D01B2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583355" w14:textId="3750C215" w:rsidR="00D01B2F" w:rsidRPr="00D01B2F" w:rsidRDefault="00D01B2F" w:rsidP="00D01B2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01B2F">
        <w:rPr>
          <w:rFonts w:ascii="Times New Roman" w:hAnsi="Times New Roman" w:cs="Times New Roman"/>
          <w:i/>
          <w:iCs/>
          <w:sz w:val="20"/>
          <w:szCs w:val="20"/>
        </w:rPr>
        <w:t>A thriving Christian community delights around the table.</w:t>
      </w:r>
    </w:p>
    <w:p w14:paraId="48F231AD" w14:textId="77777777" w:rsidR="00F23B3A" w:rsidRPr="00D01B2F" w:rsidRDefault="00F23B3A" w:rsidP="00F23B3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1EC850D" w14:textId="2A5AD8AD" w:rsidR="007C39EF" w:rsidRPr="00D01B2F" w:rsidRDefault="007C39EF" w:rsidP="00D01B2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1B2F">
        <w:rPr>
          <w:rFonts w:ascii="Times New Roman" w:hAnsi="Times New Roman" w:cs="Times New Roman"/>
          <w:b/>
          <w:bCs/>
          <w:sz w:val="24"/>
          <w:szCs w:val="24"/>
          <w:u w:val="single"/>
        </w:rPr>
        <w:t>Display</w:t>
      </w:r>
      <w:r w:rsidRPr="00D01B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B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01B2F">
        <w:rPr>
          <w:rFonts w:ascii="Times New Roman" w:hAnsi="Times New Roman" w:cs="Times New Roman"/>
          <w:b/>
          <w:bCs/>
          <w:sz w:val="24"/>
          <w:szCs w:val="24"/>
        </w:rPr>
        <w:t xml:space="preserve">efore the </w:t>
      </w:r>
      <w:r w:rsidR="00D01B2F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D01B2F">
        <w:rPr>
          <w:rFonts w:ascii="Times New Roman" w:hAnsi="Times New Roman" w:cs="Times New Roman"/>
          <w:b/>
          <w:bCs/>
          <w:sz w:val="24"/>
          <w:szCs w:val="24"/>
        </w:rPr>
        <w:t xml:space="preserve">orld </w:t>
      </w:r>
      <w:r w:rsidRPr="00D01B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(Acts 2:47)</w:t>
      </w:r>
    </w:p>
    <w:p w14:paraId="09B90F54" w14:textId="4893CDEA" w:rsidR="007C39EF" w:rsidRPr="00D01B2F" w:rsidRDefault="00D01B2F" w:rsidP="00D01B2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 xml:space="preserve">Notice the order -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“Praising God and having favor with all the people. And the Lord added to the church daily…” </w:t>
      </w:r>
    </w:p>
    <w:p w14:paraId="279657E9" w14:textId="77777777" w:rsidR="00D01B2F" w:rsidRPr="00D01B2F" w:rsidRDefault="00D01B2F" w:rsidP="00D01B2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200C9645" w14:textId="77777777" w:rsidR="00D01B2F" w:rsidRPr="00D01B2F" w:rsidRDefault="00D01B2F" w:rsidP="00D01B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>Charles Stanley’s observation is helpful here</w:t>
      </w:r>
      <w:r w:rsidRPr="00D01B2F">
        <w:rPr>
          <w:rFonts w:ascii="Times New Roman" w:hAnsi="Times New Roman" w:cs="Times New Roman"/>
          <w:sz w:val="20"/>
          <w:szCs w:val="20"/>
        </w:rPr>
        <w:t xml:space="preserve">: the “one </w:t>
      </w:r>
      <w:proofErr w:type="spellStart"/>
      <w:r w:rsidRPr="00D01B2F">
        <w:rPr>
          <w:rFonts w:ascii="Times New Roman" w:hAnsi="Times New Roman" w:cs="Times New Roman"/>
          <w:sz w:val="20"/>
          <w:szCs w:val="20"/>
        </w:rPr>
        <w:t>anothers</w:t>
      </w:r>
      <w:proofErr w:type="spellEnd"/>
      <w:r w:rsidRPr="00D01B2F">
        <w:rPr>
          <w:rFonts w:ascii="Times New Roman" w:hAnsi="Times New Roman" w:cs="Times New Roman"/>
          <w:sz w:val="20"/>
          <w:szCs w:val="20"/>
        </w:rPr>
        <w:t xml:space="preserve">” of the New Testament find concrete expression in a passage like Acts 2. </w:t>
      </w:r>
    </w:p>
    <w:p w14:paraId="095F08B4" w14:textId="77777777" w:rsidR="00D01B2F" w:rsidRPr="00D01B2F" w:rsidRDefault="00D01B2F" w:rsidP="00D01B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61F9E3" w14:textId="77777777" w:rsidR="00D01B2F" w:rsidRPr="00D01B2F" w:rsidRDefault="00D01B2F" w:rsidP="00D01B2F">
      <w:pPr>
        <w:pStyle w:val="ListParagraph"/>
        <w:numPr>
          <w:ilvl w:val="0"/>
          <w:numId w:val="4"/>
        </w:num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0"/>
          <w:szCs w:val="20"/>
        </w:rPr>
        <w:t>This was not theory</w:t>
      </w:r>
      <w:r w:rsidRPr="00D01B2F">
        <w:rPr>
          <w:rFonts w:ascii="Times New Roman" w:hAnsi="Times New Roman" w:cs="Times New Roman"/>
          <w:sz w:val="20"/>
          <w:szCs w:val="20"/>
        </w:rPr>
        <w:t xml:space="preserve">. This was Christian truth embodied. </w:t>
      </w:r>
    </w:p>
    <w:p w14:paraId="292D7BB6" w14:textId="77777777" w:rsidR="007C39EF" w:rsidRPr="00D01B2F" w:rsidRDefault="007C39EF" w:rsidP="008A7275">
      <w:pPr>
        <w:numPr>
          <w:ilvl w:val="1"/>
          <w:numId w:val="4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John 13:34–35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“By this all will know that you are My disciples…”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4DCB45" w14:textId="77777777" w:rsidR="00D01B2F" w:rsidRPr="00274BA6" w:rsidRDefault="007C39EF" w:rsidP="00D01B2F">
      <w:pPr>
        <w:numPr>
          <w:ilvl w:val="1"/>
          <w:numId w:val="4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sz w:val="20"/>
          <w:szCs w:val="20"/>
        </w:rPr>
        <w:t xml:space="preserve">Matthew 5:16 — </w:t>
      </w:r>
      <w:r w:rsidRPr="00D01B2F">
        <w:rPr>
          <w:rFonts w:ascii="Times New Roman" w:hAnsi="Times New Roman" w:cs="Times New Roman"/>
          <w:i/>
          <w:iCs/>
          <w:sz w:val="20"/>
          <w:szCs w:val="20"/>
        </w:rPr>
        <w:t>“Let your light so shine before men…”</w:t>
      </w:r>
    </w:p>
    <w:p w14:paraId="408434EF" w14:textId="77777777" w:rsidR="00274BA6" w:rsidRPr="00274BA6" w:rsidRDefault="00274BA6" w:rsidP="00274BA6">
      <w:pPr>
        <w:tabs>
          <w:tab w:val="left" w:pos="6660"/>
        </w:tabs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14:paraId="0D85437E" w14:textId="6FAC4FF4" w:rsidR="00274BA6" w:rsidRPr="00274BA6" w:rsidRDefault="00274BA6" w:rsidP="00274BA6">
      <w:pPr>
        <w:tabs>
          <w:tab w:val="left" w:pos="66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4BA6">
        <w:rPr>
          <w:rFonts w:ascii="Times New Roman" w:hAnsi="Times New Roman" w:cs="Times New Roman"/>
          <w:b/>
          <w:bCs/>
          <w:sz w:val="20"/>
          <w:szCs w:val="20"/>
        </w:rPr>
        <w:t>Do you see it?</w:t>
      </w:r>
      <w:r w:rsidRPr="00274BA6">
        <w:rPr>
          <w:rFonts w:ascii="Times New Roman" w:hAnsi="Times New Roman" w:cs="Times New Roman"/>
          <w:sz w:val="20"/>
          <w:szCs w:val="20"/>
        </w:rPr>
        <w:t xml:space="preserve"> The church’s life together is part of the church’s witness to the world.</w:t>
      </w:r>
    </w:p>
    <w:p w14:paraId="24DFBDE2" w14:textId="77777777" w:rsidR="00D01B2F" w:rsidRDefault="00D01B2F" w:rsidP="00D01B2F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75A86D66" w14:textId="6F1812D6" w:rsidR="00274BA6" w:rsidRDefault="00274BA6" w:rsidP="00D01B2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274BA6">
        <w:rPr>
          <w:rFonts w:ascii="Times New Roman" w:hAnsi="Times New Roman" w:cs="Times New Roman"/>
          <w:i/>
          <w:iCs/>
          <w:sz w:val="20"/>
          <w:szCs w:val="20"/>
        </w:rPr>
        <w:t xml:space="preserve">A thriving church that breaks bread together </w:t>
      </w:r>
      <w:r>
        <w:rPr>
          <w:rFonts w:ascii="Times New Roman" w:hAnsi="Times New Roman" w:cs="Times New Roman"/>
          <w:i/>
          <w:iCs/>
          <w:sz w:val="20"/>
          <w:szCs w:val="20"/>
        </w:rPr>
        <w:t>and bears burdens together becomes a display of the gospel before the world.</w:t>
      </w:r>
    </w:p>
    <w:p w14:paraId="18B0BFCE" w14:textId="77777777" w:rsidR="00274BA6" w:rsidRPr="00274BA6" w:rsidRDefault="00274BA6" w:rsidP="00D01B2F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689CB2D4" w14:textId="349CB9C9" w:rsidR="007C39EF" w:rsidRPr="00D01B2F" w:rsidRDefault="00D01B2F" w:rsidP="00D01B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b/>
          <w:bCs/>
          <w:sz w:val="24"/>
          <w:szCs w:val="24"/>
        </w:rPr>
        <w:t>Conclusion: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1B2F">
        <w:rPr>
          <w:rFonts w:ascii="Times New Roman" w:hAnsi="Times New Roman" w:cs="Times New Roman"/>
          <w:sz w:val="20"/>
          <w:szCs w:val="20"/>
        </w:rPr>
        <w:t>Acts 2:42–47 only happens because Acts 2:37–41 happened first.</w:t>
      </w:r>
      <w:r w:rsidRPr="00D01B2F">
        <w:rPr>
          <w:rFonts w:ascii="Times New Roman" w:hAnsi="Times New Roman" w:cs="Times New Roman"/>
          <w:sz w:val="20"/>
          <w:szCs w:val="20"/>
        </w:rPr>
        <w:t xml:space="preserve"> </w:t>
      </w:r>
      <w:r w:rsidR="007C39EF" w:rsidRPr="00D01B2F">
        <w:rPr>
          <w:rFonts w:ascii="Times New Roman" w:hAnsi="Times New Roman" w:cs="Times New Roman"/>
          <w:sz w:val="20"/>
          <w:szCs w:val="20"/>
        </w:rPr>
        <w:t xml:space="preserve">People repented, believed, were baptized, and were added. </w:t>
      </w:r>
    </w:p>
    <w:p w14:paraId="16D8BC34" w14:textId="77777777" w:rsidR="00D01B2F" w:rsidRPr="00274BA6" w:rsidRDefault="00D01B2F" w:rsidP="008A7275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442EEE3" w14:textId="7E3D75AF" w:rsidR="007C39EF" w:rsidRPr="00D01B2F" w:rsidRDefault="007C39EF" w:rsidP="008A72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B2F">
        <w:rPr>
          <w:rFonts w:ascii="Times New Roman" w:hAnsi="Times New Roman" w:cs="Times New Roman"/>
          <w:i/>
          <w:iCs/>
          <w:sz w:val="20"/>
          <w:szCs w:val="20"/>
        </w:rPr>
        <w:t>The church that breaks bread together exists only because Christ’s body was broken for us.</w:t>
      </w:r>
    </w:p>
    <w:p w14:paraId="6F0C105E" w14:textId="77777777" w:rsidR="00077758" w:rsidRPr="007C39EF" w:rsidRDefault="00077758" w:rsidP="008A72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7758" w:rsidRPr="007C39EF" w:rsidSect="008A7275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5738"/>
    <w:multiLevelType w:val="hybridMultilevel"/>
    <w:tmpl w:val="7C484CE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6DF2805"/>
    <w:multiLevelType w:val="multilevel"/>
    <w:tmpl w:val="6C1843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8440B"/>
    <w:multiLevelType w:val="hybridMultilevel"/>
    <w:tmpl w:val="6CB499D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1027519"/>
    <w:multiLevelType w:val="multilevel"/>
    <w:tmpl w:val="6A28DD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bCs/>
        <w:sz w:val="24"/>
        <w:szCs w:val="24"/>
      </w:rPr>
    </w:lvl>
    <w:lvl w:ilvl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E12E5"/>
    <w:multiLevelType w:val="hybridMultilevel"/>
    <w:tmpl w:val="5CE8CCD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41055B1"/>
    <w:multiLevelType w:val="hybridMultilevel"/>
    <w:tmpl w:val="5B5E8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32962"/>
    <w:multiLevelType w:val="multilevel"/>
    <w:tmpl w:val="B6C6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B45D2"/>
    <w:multiLevelType w:val="hybridMultilevel"/>
    <w:tmpl w:val="B7026EF8"/>
    <w:lvl w:ilvl="0" w:tplc="BCA809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5F292D"/>
    <w:multiLevelType w:val="multilevel"/>
    <w:tmpl w:val="82DCD87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6439F"/>
    <w:multiLevelType w:val="hybridMultilevel"/>
    <w:tmpl w:val="CF9E7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A727A7"/>
    <w:multiLevelType w:val="multilevel"/>
    <w:tmpl w:val="3B6061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BF472E"/>
    <w:multiLevelType w:val="multilevel"/>
    <w:tmpl w:val="E6529B8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bCs/>
        <w:sz w:val="20"/>
        <w:szCs w:val="20"/>
      </w:rPr>
    </w:lvl>
    <w:lvl w:ilvl="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B43E0"/>
    <w:multiLevelType w:val="multilevel"/>
    <w:tmpl w:val="89A03E3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360"/>
      </w:pPr>
      <w:rPr>
        <w:rFonts w:ascii="Times New Roman" w:eastAsiaTheme="minorHAnsi" w:hAnsi="Times New Roman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DB75A4"/>
    <w:multiLevelType w:val="hybridMultilevel"/>
    <w:tmpl w:val="3AC29D5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 w16cid:durableId="440800744">
    <w:abstractNumId w:val="12"/>
  </w:num>
  <w:num w:numId="2" w16cid:durableId="799228581">
    <w:abstractNumId w:val="1"/>
  </w:num>
  <w:num w:numId="3" w16cid:durableId="345982278">
    <w:abstractNumId w:val="11"/>
  </w:num>
  <w:num w:numId="4" w16cid:durableId="1895577571">
    <w:abstractNumId w:val="8"/>
  </w:num>
  <w:num w:numId="5" w16cid:durableId="1450705253">
    <w:abstractNumId w:val="6"/>
  </w:num>
  <w:num w:numId="6" w16cid:durableId="1984848408">
    <w:abstractNumId w:val="0"/>
  </w:num>
  <w:num w:numId="7" w16cid:durableId="1887645270">
    <w:abstractNumId w:val="7"/>
  </w:num>
  <w:num w:numId="8" w16cid:durableId="1608733413">
    <w:abstractNumId w:val="10"/>
  </w:num>
  <w:num w:numId="9" w16cid:durableId="1016928441">
    <w:abstractNumId w:val="4"/>
  </w:num>
  <w:num w:numId="10" w16cid:durableId="615404297">
    <w:abstractNumId w:val="5"/>
  </w:num>
  <w:num w:numId="11" w16cid:durableId="8438589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8536183">
    <w:abstractNumId w:val="3"/>
  </w:num>
  <w:num w:numId="13" w16cid:durableId="14298076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774617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EF"/>
    <w:rsid w:val="00077758"/>
    <w:rsid w:val="00274BA6"/>
    <w:rsid w:val="00403A3C"/>
    <w:rsid w:val="005C3721"/>
    <w:rsid w:val="00753F36"/>
    <w:rsid w:val="007C39EF"/>
    <w:rsid w:val="008A7275"/>
    <w:rsid w:val="00D01B2F"/>
    <w:rsid w:val="00F2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496A"/>
  <w15:chartTrackingRefBased/>
  <w15:docId w15:val="{0B585036-8B2E-44D8-85C6-33E2111F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9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9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9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9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9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9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9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9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9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9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9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6E14-9AAB-45B7-B5C6-0CE4EC59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</cp:revision>
  <cp:lastPrinted>2026-05-13T16:42:00Z</cp:lastPrinted>
  <dcterms:created xsi:type="dcterms:W3CDTF">2026-05-13T11:10:00Z</dcterms:created>
  <dcterms:modified xsi:type="dcterms:W3CDTF">2026-05-13T16:43:00Z</dcterms:modified>
</cp:coreProperties>
</file>