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40CAF" w14:textId="77777777" w:rsidR="005F2495" w:rsidRDefault="005F2495" w:rsidP="005F2495">
      <w:pPr>
        <w:spacing w:after="0" w:line="240" w:lineRule="auto"/>
        <w:jc w:val="center"/>
        <w:rPr>
          <w:rFonts w:ascii="Times New Roman" w:hAnsi="Times New Roman" w:cs="Times New Roman"/>
          <w:b/>
          <w:bCs/>
          <w:sz w:val="24"/>
          <w:szCs w:val="24"/>
        </w:rPr>
      </w:pPr>
      <w:r w:rsidRPr="005F2495">
        <w:rPr>
          <w:rFonts w:ascii="Times New Roman" w:hAnsi="Times New Roman" w:cs="Times New Roman"/>
          <w:b/>
          <w:bCs/>
          <w:sz w:val="24"/>
          <w:szCs w:val="24"/>
        </w:rPr>
        <w:t>Strong Faith for Hard Times</w:t>
      </w:r>
      <w:r>
        <w:rPr>
          <w:rFonts w:ascii="Times New Roman" w:hAnsi="Times New Roman" w:cs="Times New Roman"/>
          <w:b/>
          <w:bCs/>
          <w:sz w:val="24"/>
          <w:szCs w:val="24"/>
        </w:rPr>
        <w:t xml:space="preserve"> (</w:t>
      </w:r>
      <w:r w:rsidRPr="005F2495">
        <w:rPr>
          <w:rFonts w:ascii="Times New Roman" w:hAnsi="Times New Roman" w:cs="Times New Roman"/>
          <w:b/>
          <w:bCs/>
          <w:sz w:val="24"/>
          <w:szCs w:val="24"/>
        </w:rPr>
        <w:t>1</w:t>
      </w:r>
      <w:r>
        <w:rPr>
          <w:rFonts w:ascii="Times New Roman" w:hAnsi="Times New Roman" w:cs="Times New Roman"/>
          <w:b/>
          <w:bCs/>
          <w:sz w:val="24"/>
          <w:szCs w:val="24"/>
        </w:rPr>
        <w:t>)</w:t>
      </w:r>
    </w:p>
    <w:p w14:paraId="3C875B23" w14:textId="77777777" w:rsidR="005F2495" w:rsidRPr="005F2495" w:rsidRDefault="005F2495" w:rsidP="005F2495">
      <w:pPr>
        <w:spacing w:after="0" w:line="240" w:lineRule="auto"/>
        <w:jc w:val="center"/>
        <w:rPr>
          <w:rFonts w:ascii="Times New Roman" w:hAnsi="Times New Roman" w:cs="Times New Roman"/>
          <w:i/>
          <w:iCs/>
          <w:sz w:val="24"/>
          <w:szCs w:val="24"/>
        </w:rPr>
      </w:pPr>
      <w:r w:rsidRPr="005F2495">
        <w:rPr>
          <w:rFonts w:ascii="Times New Roman" w:hAnsi="Times New Roman" w:cs="Times New Roman"/>
          <w:i/>
          <w:iCs/>
          <w:sz w:val="24"/>
          <w:szCs w:val="24"/>
        </w:rPr>
        <w:t>God Is Our Refuge</w:t>
      </w:r>
    </w:p>
    <w:p w14:paraId="2FC0162C" w14:textId="77777777" w:rsidR="005F2495" w:rsidRPr="005F2495" w:rsidRDefault="005F2495" w:rsidP="005F2495">
      <w:pPr>
        <w:spacing w:after="0" w:line="240" w:lineRule="auto"/>
        <w:jc w:val="center"/>
        <w:rPr>
          <w:rFonts w:ascii="Times New Roman" w:hAnsi="Times New Roman" w:cs="Times New Roman"/>
          <w:b/>
          <w:bCs/>
          <w:sz w:val="24"/>
          <w:szCs w:val="24"/>
        </w:rPr>
      </w:pPr>
      <w:r w:rsidRPr="005F2495">
        <w:rPr>
          <w:rFonts w:ascii="Times New Roman" w:hAnsi="Times New Roman" w:cs="Times New Roman"/>
          <w:b/>
          <w:bCs/>
          <w:sz w:val="24"/>
          <w:szCs w:val="24"/>
        </w:rPr>
        <w:t>Psalm 46</w:t>
      </w:r>
    </w:p>
    <w:p w14:paraId="4CF6D50A" w14:textId="77777777" w:rsidR="005F2495" w:rsidRPr="005F2495" w:rsidRDefault="005F2495" w:rsidP="005F2495">
      <w:pPr>
        <w:spacing w:after="0" w:line="240" w:lineRule="auto"/>
        <w:rPr>
          <w:rFonts w:ascii="Times New Roman" w:hAnsi="Times New Roman" w:cs="Times New Roman"/>
          <w:b/>
          <w:bCs/>
          <w:sz w:val="16"/>
          <w:szCs w:val="16"/>
        </w:rPr>
      </w:pPr>
    </w:p>
    <w:p w14:paraId="771F6242" w14:textId="13DF4281" w:rsidR="005F2495" w:rsidRPr="005F2495" w:rsidRDefault="005F2495" w:rsidP="005F249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Introduction: </w:t>
      </w:r>
      <w:r w:rsidRPr="005F2495">
        <w:rPr>
          <w:rFonts w:ascii="Times New Roman" w:hAnsi="Times New Roman" w:cs="Times New Roman"/>
          <w:sz w:val="24"/>
          <w:szCs w:val="24"/>
        </w:rPr>
        <w:t>T</w:t>
      </w:r>
      <w:r>
        <w:rPr>
          <w:rFonts w:ascii="Times New Roman" w:hAnsi="Times New Roman" w:cs="Times New Roman"/>
          <w:sz w:val="24"/>
          <w:szCs w:val="24"/>
        </w:rPr>
        <w:t xml:space="preserve">oday we </w:t>
      </w:r>
      <w:proofErr w:type="gramStart"/>
      <w:r>
        <w:rPr>
          <w:rFonts w:ascii="Times New Roman" w:hAnsi="Times New Roman" w:cs="Times New Roman"/>
          <w:sz w:val="24"/>
          <w:szCs w:val="24"/>
        </w:rPr>
        <w:t>come</w:t>
      </w:r>
      <w:proofErr w:type="gramEnd"/>
      <w:r>
        <w:rPr>
          <w:rFonts w:ascii="Times New Roman" w:hAnsi="Times New Roman" w:cs="Times New Roman"/>
          <w:sz w:val="24"/>
          <w:szCs w:val="24"/>
        </w:rPr>
        <w:t xml:space="preserve"> to </w:t>
      </w:r>
      <w:r w:rsidRPr="005F2495">
        <w:rPr>
          <w:rFonts w:ascii="Times New Roman" w:hAnsi="Times New Roman" w:cs="Times New Roman"/>
          <w:sz w:val="24"/>
          <w:szCs w:val="24"/>
        </w:rPr>
        <w:t xml:space="preserve">psalm </w:t>
      </w:r>
      <w:r>
        <w:rPr>
          <w:rFonts w:ascii="Times New Roman" w:hAnsi="Times New Roman" w:cs="Times New Roman"/>
          <w:sz w:val="24"/>
          <w:szCs w:val="24"/>
        </w:rPr>
        <w:t xml:space="preserve">46 which </w:t>
      </w:r>
      <w:r w:rsidRPr="005F2495">
        <w:rPr>
          <w:rFonts w:ascii="Times New Roman" w:hAnsi="Times New Roman" w:cs="Times New Roman"/>
          <w:sz w:val="24"/>
          <w:szCs w:val="24"/>
        </w:rPr>
        <w:t xml:space="preserve">was not written for peaceful days only. It was written for shaking days, stormy days, confusing days, frightening days. It was written for days when the earth gives way, when the waters roar, when kingdoms rage, and when people wonder if the world is coming apart at the seams. Psalm 46 says: even then, </w:t>
      </w:r>
      <w:r w:rsidRPr="005F2495">
        <w:rPr>
          <w:rFonts w:ascii="Times New Roman" w:hAnsi="Times New Roman" w:cs="Times New Roman"/>
          <w:i/>
          <w:iCs/>
          <w:sz w:val="24"/>
          <w:szCs w:val="24"/>
        </w:rPr>
        <w:t xml:space="preserve">God is </w:t>
      </w:r>
      <w:r>
        <w:rPr>
          <w:rFonts w:ascii="Times New Roman" w:hAnsi="Times New Roman" w:cs="Times New Roman"/>
          <w:i/>
          <w:iCs/>
          <w:sz w:val="24"/>
          <w:szCs w:val="24"/>
        </w:rPr>
        <w:t xml:space="preserve">our refuge, </w:t>
      </w:r>
      <w:r w:rsidRPr="005F2495">
        <w:rPr>
          <w:rFonts w:ascii="Times New Roman" w:hAnsi="Times New Roman" w:cs="Times New Roman"/>
          <w:i/>
          <w:iCs/>
          <w:sz w:val="24"/>
          <w:szCs w:val="24"/>
        </w:rPr>
        <w:t>a safe place in life's storms.</w:t>
      </w:r>
    </w:p>
    <w:p w14:paraId="0A097ABC" w14:textId="40118B3E" w:rsidR="005F2495" w:rsidRPr="005F2495" w:rsidRDefault="005F2495" w:rsidP="005F2495">
      <w:pPr>
        <w:spacing w:after="0" w:line="240" w:lineRule="auto"/>
        <w:rPr>
          <w:rFonts w:ascii="Times New Roman" w:hAnsi="Times New Roman" w:cs="Times New Roman"/>
          <w:sz w:val="16"/>
          <w:szCs w:val="16"/>
        </w:rPr>
      </w:pPr>
    </w:p>
    <w:p w14:paraId="28B64269" w14:textId="58F2EC03" w:rsidR="005F2495" w:rsidRPr="005F2495" w:rsidRDefault="005F2495" w:rsidP="005F2495">
      <w:pPr>
        <w:pStyle w:val="ListParagraph"/>
        <w:numPr>
          <w:ilvl w:val="0"/>
          <w:numId w:val="8"/>
        </w:numPr>
        <w:spacing w:after="0" w:line="240" w:lineRule="auto"/>
        <w:rPr>
          <w:rFonts w:ascii="Times New Roman" w:hAnsi="Times New Roman" w:cs="Times New Roman"/>
          <w:b/>
          <w:bCs/>
          <w:sz w:val="24"/>
          <w:szCs w:val="24"/>
        </w:rPr>
      </w:pPr>
      <w:r w:rsidRPr="005F2495">
        <w:rPr>
          <w:rFonts w:ascii="Times New Roman" w:hAnsi="Times New Roman" w:cs="Times New Roman"/>
          <w:b/>
          <w:bCs/>
          <w:sz w:val="24"/>
          <w:szCs w:val="24"/>
        </w:rPr>
        <w:t xml:space="preserve">The </w:t>
      </w:r>
      <w:r w:rsidR="0008128F" w:rsidRPr="0008128F">
        <w:rPr>
          <w:rFonts w:ascii="Times New Roman" w:hAnsi="Times New Roman" w:cs="Times New Roman"/>
          <w:b/>
          <w:bCs/>
          <w:sz w:val="24"/>
          <w:szCs w:val="24"/>
          <w:u w:val="single"/>
        </w:rPr>
        <w:t>protection</w:t>
      </w:r>
      <w:r w:rsidR="0008128F">
        <w:rPr>
          <w:rFonts w:ascii="Times New Roman" w:hAnsi="Times New Roman" w:cs="Times New Roman"/>
          <w:b/>
          <w:bCs/>
          <w:sz w:val="24"/>
          <w:szCs w:val="24"/>
        </w:rPr>
        <w:t xml:space="preserve"> of our refuge</w:t>
      </w:r>
      <w:r w:rsidRPr="005F2495">
        <w:rPr>
          <w:rFonts w:ascii="Times New Roman" w:hAnsi="Times New Roman" w:cs="Times New Roman"/>
          <w:b/>
          <w:bCs/>
          <w:sz w:val="24"/>
          <w:szCs w:val="24"/>
        </w:rPr>
        <w:t xml:space="preserve">: </w:t>
      </w:r>
      <w:r w:rsidRPr="005F2495">
        <w:rPr>
          <w:rFonts w:ascii="Times New Roman" w:hAnsi="Times New Roman" w:cs="Times New Roman"/>
          <w:b/>
          <w:bCs/>
          <w:i/>
          <w:iCs/>
          <w:sz w:val="24"/>
          <w:szCs w:val="24"/>
        </w:rPr>
        <w:t>(</w:t>
      </w:r>
      <w:r w:rsidRPr="005F2495">
        <w:rPr>
          <w:rFonts w:ascii="Times New Roman" w:hAnsi="Times New Roman" w:cs="Times New Roman"/>
          <w:b/>
          <w:bCs/>
          <w:i/>
          <w:iCs/>
          <w:sz w:val="24"/>
          <w:szCs w:val="24"/>
        </w:rPr>
        <w:t xml:space="preserve">vv. </w:t>
      </w:r>
      <w:r w:rsidRPr="005F2495">
        <w:rPr>
          <w:rFonts w:ascii="Times New Roman" w:hAnsi="Times New Roman" w:cs="Times New Roman"/>
          <w:b/>
          <w:bCs/>
          <w:i/>
          <w:iCs/>
          <w:sz w:val="24"/>
          <w:szCs w:val="24"/>
        </w:rPr>
        <w:t>1–3)</w:t>
      </w:r>
    </w:p>
    <w:p w14:paraId="7EDFE334" w14:textId="191B6E30" w:rsidR="005F2495" w:rsidRPr="001E1053" w:rsidRDefault="005F2495" w:rsidP="005F2495">
      <w:pPr>
        <w:pStyle w:val="ListParagraph"/>
        <w:numPr>
          <w:ilvl w:val="0"/>
          <w:numId w:val="7"/>
        </w:numPr>
        <w:spacing w:after="0" w:line="240" w:lineRule="auto"/>
        <w:rPr>
          <w:rFonts w:ascii="Times New Roman" w:hAnsi="Times New Roman" w:cs="Times New Roman"/>
          <w:b/>
          <w:bCs/>
          <w:sz w:val="20"/>
          <w:szCs w:val="20"/>
        </w:rPr>
      </w:pPr>
      <w:r w:rsidRPr="001E1053">
        <w:rPr>
          <w:rFonts w:ascii="Times New Roman" w:hAnsi="Times New Roman" w:cs="Times New Roman"/>
          <w:b/>
          <w:bCs/>
          <w:sz w:val="20"/>
          <w:szCs w:val="20"/>
        </w:rPr>
        <w:t>The confession – (v.1)</w:t>
      </w:r>
      <w:r w:rsidRPr="001E1053">
        <w:rPr>
          <w:rFonts w:ascii="Times New Roman" w:hAnsi="Times New Roman" w:cs="Times New Roman"/>
          <w:sz w:val="20"/>
          <w:szCs w:val="20"/>
        </w:rPr>
        <w:t xml:space="preserve"> </w:t>
      </w:r>
      <w:r w:rsidRPr="001E1053">
        <w:rPr>
          <w:rFonts w:ascii="Times New Roman" w:hAnsi="Times New Roman" w:cs="Times New Roman"/>
          <w:sz w:val="20"/>
          <w:szCs w:val="20"/>
        </w:rPr>
        <w:t xml:space="preserve">The </w:t>
      </w:r>
      <w:r w:rsidRPr="001E1053">
        <w:rPr>
          <w:rFonts w:ascii="Times New Roman" w:hAnsi="Times New Roman" w:cs="Times New Roman"/>
          <w:sz w:val="20"/>
          <w:szCs w:val="20"/>
        </w:rPr>
        <w:t>d</w:t>
      </w:r>
      <w:r w:rsidRPr="001E1053">
        <w:rPr>
          <w:rFonts w:ascii="Times New Roman" w:hAnsi="Times New Roman" w:cs="Times New Roman"/>
          <w:sz w:val="20"/>
          <w:szCs w:val="20"/>
        </w:rPr>
        <w:t xml:space="preserve">eclaration of His </w:t>
      </w:r>
      <w:r w:rsidRPr="001E1053">
        <w:rPr>
          <w:rFonts w:ascii="Times New Roman" w:hAnsi="Times New Roman" w:cs="Times New Roman"/>
          <w:sz w:val="20"/>
          <w:szCs w:val="20"/>
        </w:rPr>
        <w:t>s</w:t>
      </w:r>
      <w:r w:rsidRPr="001E1053">
        <w:rPr>
          <w:rFonts w:ascii="Times New Roman" w:hAnsi="Times New Roman" w:cs="Times New Roman"/>
          <w:sz w:val="20"/>
          <w:szCs w:val="20"/>
        </w:rPr>
        <w:t>ufficiency</w:t>
      </w:r>
      <w:r w:rsidRPr="001E1053">
        <w:rPr>
          <w:rFonts w:ascii="Times New Roman" w:hAnsi="Times New Roman" w:cs="Times New Roman"/>
          <w:sz w:val="20"/>
          <w:szCs w:val="20"/>
        </w:rPr>
        <w:t>.</w:t>
      </w:r>
    </w:p>
    <w:p w14:paraId="1AD35356" w14:textId="77777777" w:rsidR="005F2495" w:rsidRPr="001E1053" w:rsidRDefault="005F2495" w:rsidP="005F2495">
      <w:pPr>
        <w:pStyle w:val="ListParagraph"/>
        <w:numPr>
          <w:ilvl w:val="0"/>
          <w:numId w:val="6"/>
        </w:numPr>
        <w:spacing w:after="0" w:line="240" w:lineRule="auto"/>
        <w:jc w:val="both"/>
        <w:rPr>
          <w:rFonts w:ascii="Times New Roman" w:hAnsi="Times New Roman" w:cs="Times New Roman"/>
          <w:sz w:val="20"/>
          <w:szCs w:val="20"/>
        </w:rPr>
      </w:pPr>
      <w:r w:rsidRPr="001E1053">
        <w:rPr>
          <w:rFonts w:ascii="Times New Roman" w:hAnsi="Times New Roman" w:cs="Times New Roman"/>
          <w:sz w:val="20"/>
          <w:szCs w:val="20"/>
        </w:rPr>
        <w:t>The psalmist does not say, “God gives refuge.”</w:t>
      </w:r>
      <w:r w:rsidRPr="001E1053">
        <w:rPr>
          <w:rFonts w:ascii="Times New Roman" w:hAnsi="Times New Roman" w:cs="Times New Roman"/>
          <w:sz w:val="20"/>
          <w:szCs w:val="20"/>
        </w:rPr>
        <w:t xml:space="preserve"> </w:t>
      </w:r>
      <w:r w:rsidRPr="001E1053">
        <w:rPr>
          <w:rFonts w:ascii="Times New Roman" w:hAnsi="Times New Roman" w:cs="Times New Roman"/>
          <w:sz w:val="20"/>
          <w:szCs w:val="20"/>
        </w:rPr>
        <w:t xml:space="preserve">He says, </w:t>
      </w:r>
      <w:r w:rsidRPr="001E1053">
        <w:rPr>
          <w:rFonts w:ascii="Times New Roman" w:hAnsi="Times New Roman" w:cs="Times New Roman"/>
          <w:i/>
          <w:iCs/>
          <w:sz w:val="20"/>
          <w:szCs w:val="20"/>
        </w:rPr>
        <w:t>“God is our refuge.”</w:t>
      </w:r>
    </w:p>
    <w:p w14:paraId="6D2126CD" w14:textId="4163557C" w:rsidR="005F2495" w:rsidRPr="001E1053" w:rsidRDefault="005F2495" w:rsidP="005F2495">
      <w:pPr>
        <w:pStyle w:val="ListParagraph"/>
        <w:numPr>
          <w:ilvl w:val="0"/>
          <w:numId w:val="6"/>
        </w:numPr>
        <w:spacing w:after="0" w:line="240" w:lineRule="auto"/>
        <w:jc w:val="both"/>
        <w:rPr>
          <w:rFonts w:ascii="Times New Roman" w:hAnsi="Times New Roman" w:cs="Times New Roman"/>
          <w:sz w:val="20"/>
          <w:szCs w:val="20"/>
        </w:rPr>
      </w:pPr>
      <w:r w:rsidRPr="001E1053">
        <w:rPr>
          <w:rFonts w:ascii="Times New Roman" w:hAnsi="Times New Roman" w:cs="Times New Roman"/>
          <w:sz w:val="20"/>
          <w:szCs w:val="20"/>
        </w:rPr>
        <w:t xml:space="preserve">That word </w:t>
      </w:r>
      <w:r w:rsidRPr="001E1053">
        <w:rPr>
          <w:rFonts w:ascii="Times New Roman" w:hAnsi="Times New Roman" w:cs="Times New Roman"/>
          <w:i/>
          <w:iCs/>
          <w:sz w:val="20"/>
          <w:szCs w:val="20"/>
        </w:rPr>
        <w:t xml:space="preserve">refuge </w:t>
      </w:r>
      <w:r w:rsidRPr="001E1053">
        <w:rPr>
          <w:rFonts w:ascii="Times New Roman" w:hAnsi="Times New Roman" w:cs="Times New Roman"/>
          <w:sz w:val="20"/>
          <w:szCs w:val="20"/>
        </w:rPr>
        <w:t xml:space="preserve">carries the idea of a </w:t>
      </w:r>
      <w:r w:rsidRPr="001E1053">
        <w:rPr>
          <w:rFonts w:ascii="Times New Roman" w:hAnsi="Times New Roman" w:cs="Times New Roman"/>
          <w:i/>
          <w:iCs/>
          <w:sz w:val="20"/>
          <w:szCs w:val="20"/>
        </w:rPr>
        <w:t>shelter, a strong place, a hiding place, a place of safety.</w:t>
      </w:r>
      <w:r w:rsidRPr="001E1053">
        <w:rPr>
          <w:rFonts w:ascii="Times New Roman" w:hAnsi="Times New Roman" w:cs="Times New Roman"/>
          <w:sz w:val="20"/>
          <w:szCs w:val="20"/>
        </w:rPr>
        <w:t xml:space="preserve"> </w:t>
      </w:r>
      <w:r w:rsidRPr="001E1053">
        <w:rPr>
          <w:rFonts w:ascii="Times New Roman" w:hAnsi="Times New Roman" w:cs="Times New Roman"/>
          <w:sz w:val="20"/>
          <w:szCs w:val="20"/>
        </w:rPr>
        <w:t xml:space="preserve">(Prov. 18:10; </w:t>
      </w:r>
      <w:r w:rsidRPr="001E1053">
        <w:rPr>
          <w:rFonts w:ascii="Times New Roman" w:hAnsi="Times New Roman" w:cs="Times New Roman"/>
          <w:sz w:val="20"/>
          <w:szCs w:val="20"/>
        </w:rPr>
        <w:t xml:space="preserve">Ps 91:1–4 </w:t>
      </w:r>
    </w:p>
    <w:p w14:paraId="5728D470" w14:textId="2BDA7538" w:rsidR="005F2495" w:rsidRPr="0008128F" w:rsidRDefault="005F2495" w:rsidP="005F2495">
      <w:pPr>
        <w:spacing w:after="0" w:line="240" w:lineRule="auto"/>
        <w:jc w:val="both"/>
        <w:rPr>
          <w:rFonts w:ascii="Times New Roman" w:hAnsi="Times New Roman" w:cs="Times New Roman"/>
          <w:sz w:val="16"/>
          <w:szCs w:val="16"/>
        </w:rPr>
      </w:pPr>
    </w:p>
    <w:p w14:paraId="45108C62" w14:textId="5F903C5B" w:rsidR="005F2495" w:rsidRPr="001E1053" w:rsidRDefault="005F2495" w:rsidP="005F2495">
      <w:pPr>
        <w:pStyle w:val="ListParagraph"/>
        <w:numPr>
          <w:ilvl w:val="0"/>
          <w:numId w:val="7"/>
        </w:numPr>
        <w:spacing w:after="0" w:line="240" w:lineRule="auto"/>
        <w:rPr>
          <w:rFonts w:ascii="Times New Roman" w:hAnsi="Times New Roman" w:cs="Times New Roman"/>
          <w:sz w:val="20"/>
          <w:szCs w:val="20"/>
        </w:rPr>
      </w:pPr>
      <w:r w:rsidRPr="001E1053">
        <w:rPr>
          <w:rFonts w:ascii="Times New Roman" w:hAnsi="Times New Roman" w:cs="Times New Roman"/>
          <w:b/>
          <w:bCs/>
          <w:sz w:val="20"/>
          <w:szCs w:val="20"/>
        </w:rPr>
        <w:t xml:space="preserve">The calamity – (vv.2 -3) </w:t>
      </w:r>
      <w:r w:rsidRPr="001E1053">
        <w:rPr>
          <w:rFonts w:ascii="Times New Roman" w:hAnsi="Times New Roman" w:cs="Times New Roman"/>
          <w:sz w:val="20"/>
          <w:szCs w:val="20"/>
        </w:rPr>
        <w:t>He faces t</w:t>
      </w:r>
      <w:r w:rsidRPr="001E1053">
        <w:rPr>
          <w:rFonts w:ascii="Times New Roman" w:hAnsi="Times New Roman" w:cs="Times New Roman"/>
          <w:sz w:val="20"/>
          <w:szCs w:val="20"/>
        </w:rPr>
        <w:t xml:space="preserve">he </w:t>
      </w:r>
      <w:r w:rsidRPr="001E1053">
        <w:rPr>
          <w:rFonts w:ascii="Times New Roman" w:hAnsi="Times New Roman" w:cs="Times New Roman"/>
          <w:sz w:val="20"/>
          <w:szCs w:val="20"/>
        </w:rPr>
        <w:t>r</w:t>
      </w:r>
      <w:r w:rsidRPr="001E1053">
        <w:rPr>
          <w:rFonts w:ascii="Times New Roman" w:hAnsi="Times New Roman" w:cs="Times New Roman"/>
          <w:sz w:val="20"/>
          <w:szCs w:val="20"/>
        </w:rPr>
        <w:t xml:space="preserve">eality of </w:t>
      </w:r>
      <w:r w:rsidRPr="001E1053">
        <w:rPr>
          <w:rFonts w:ascii="Times New Roman" w:hAnsi="Times New Roman" w:cs="Times New Roman"/>
          <w:sz w:val="20"/>
          <w:szCs w:val="20"/>
        </w:rPr>
        <w:t>o</w:t>
      </w:r>
      <w:r w:rsidRPr="001E1053">
        <w:rPr>
          <w:rFonts w:ascii="Times New Roman" w:hAnsi="Times New Roman" w:cs="Times New Roman"/>
          <w:sz w:val="20"/>
          <w:szCs w:val="20"/>
        </w:rPr>
        <w:t xml:space="preserve">ur </w:t>
      </w:r>
      <w:r w:rsidRPr="001E1053">
        <w:rPr>
          <w:rFonts w:ascii="Times New Roman" w:hAnsi="Times New Roman" w:cs="Times New Roman"/>
          <w:sz w:val="20"/>
          <w:szCs w:val="20"/>
        </w:rPr>
        <w:t>t</w:t>
      </w:r>
      <w:r w:rsidRPr="001E1053">
        <w:rPr>
          <w:rFonts w:ascii="Times New Roman" w:hAnsi="Times New Roman" w:cs="Times New Roman"/>
          <w:sz w:val="20"/>
          <w:szCs w:val="20"/>
        </w:rPr>
        <w:t>rouble (vv. 2–3)</w:t>
      </w:r>
    </w:p>
    <w:p w14:paraId="7AB5B6CC" w14:textId="6BF5BAB2" w:rsidR="005F2495" w:rsidRPr="001E1053" w:rsidRDefault="005F2495" w:rsidP="005F2495">
      <w:pPr>
        <w:pStyle w:val="ListParagraph"/>
        <w:numPr>
          <w:ilvl w:val="0"/>
          <w:numId w:val="9"/>
        </w:numPr>
        <w:spacing w:after="0" w:line="240" w:lineRule="auto"/>
        <w:jc w:val="both"/>
        <w:rPr>
          <w:rFonts w:ascii="Times New Roman" w:hAnsi="Times New Roman" w:cs="Times New Roman"/>
          <w:sz w:val="20"/>
          <w:szCs w:val="20"/>
        </w:rPr>
      </w:pPr>
      <w:proofErr w:type="spellStart"/>
      <w:r w:rsidRPr="001E1053">
        <w:rPr>
          <w:rFonts w:ascii="Times New Roman" w:hAnsi="Times New Roman" w:cs="Times New Roman"/>
          <w:sz w:val="20"/>
          <w:szCs w:val="20"/>
        </w:rPr>
        <w:t>Wiersbe</w:t>
      </w:r>
      <w:proofErr w:type="spellEnd"/>
      <w:r w:rsidRPr="001E1053">
        <w:rPr>
          <w:rFonts w:ascii="Times New Roman" w:hAnsi="Times New Roman" w:cs="Times New Roman"/>
          <w:sz w:val="20"/>
          <w:szCs w:val="20"/>
        </w:rPr>
        <w:t>: “</w:t>
      </w:r>
      <w:r w:rsidRPr="001E1053">
        <w:rPr>
          <w:rFonts w:ascii="Times New Roman" w:hAnsi="Times New Roman" w:cs="Times New Roman"/>
          <w:i/>
          <w:iCs/>
          <w:sz w:val="20"/>
          <w:szCs w:val="20"/>
        </w:rPr>
        <w:t>W</w:t>
      </w:r>
      <w:r w:rsidRPr="001E1053">
        <w:rPr>
          <w:rFonts w:ascii="Times New Roman" w:hAnsi="Times New Roman" w:cs="Times New Roman"/>
          <w:i/>
          <w:iCs/>
          <w:sz w:val="20"/>
          <w:szCs w:val="20"/>
        </w:rPr>
        <w:t>hen trouble comes, we tend to do one of three things: we fear, we faint, or we fret</w:t>
      </w:r>
      <w:r w:rsidRPr="001E1053">
        <w:rPr>
          <w:rFonts w:ascii="Times New Roman" w:hAnsi="Times New Roman" w:cs="Times New Roman"/>
          <w:sz w:val="20"/>
          <w:szCs w:val="20"/>
        </w:rPr>
        <w:t xml:space="preserve">. </w:t>
      </w:r>
    </w:p>
    <w:p w14:paraId="57FDE680" w14:textId="77777777" w:rsidR="005F2495" w:rsidRPr="001E1053" w:rsidRDefault="005F2495" w:rsidP="005F2495">
      <w:pPr>
        <w:pStyle w:val="ListParagraph"/>
        <w:numPr>
          <w:ilvl w:val="0"/>
          <w:numId w:val="9"/>
        </w:numPr>
        <w:spacing w:after="0" w:line="240" w:lineRule="auto"/>
        <w:jc w:val="both"/>
        <w:rPr>
          <w:rFonts w:ascii="Times New Roman" w:hAnsi="Times New Roman" w:cs="Times New Roman"/>
          <w:sz w:val="20"/>
          <w:szCs w:val="20"/>
        </w:rPr>
      </w:pPr>
      <w:r w:rsidRPr="001E1053">
        <w:rPr>
          <w:rFonts w:ascii="Times New Roman" w:hAnsi="Times New Roman" w:cs="Times New Roman"/>
          <w:sz w:val="20"/>
          <w:szCs w:val="20"/>
        </w:rPr>
        <w:t xml:space="preserve">But Psalm 46 says </w:t>
      </w:r>
      <w:r w:rsidRPr="001E1053">
        <w:rPr>
          <w:rFonts w:ascii="Times New Roman" w:hAnsi="Times New Roman" w:cs="Times New Roman"/>
          <w:i/>
          <w:iCs/>
          <w:sz w:val="20"/>
          <w:szCs w:val="20"/>
        </w:rPr>
        <w:t>there is another, a different way to live</w:t>
      </w:r>
      <w:r w:rsidRPr="001E1053">
        <w:rPr>
          <w:rFonts w:ascii="Times New Roman" w:hAnsi="Times New Roman" w:cs="Times New Roman"/>
          <w:sz w:val="20"/>
          <w:szCs w:val="20"/>
        </w:rPr>
        <w:t>.</w:t>
      </w:r>
    </w:p>
    <w:p w14:paraId="4FDC6258" w14:textId="77777777" w:rsidR="005F2495" w:rsidRPr="0008128F" w:rsidRDefault="005F2495" w:rsidP="005F2495">
      <w:pPr>
        <w:spacing w:after="0" w:line="240" w:lineRule="auto"/>
        <w:jc w:val="both"/>
        <w:rPr>
          <w:rFonts w:ascii="Times New Roman" w:hAnsi="Times New Roman" w:cs="Times New Roman"/>
          <w:sz w:val="16"/>
          <w:szCs w:val="16"/>
        </w:rPr>
      </w:pPr>
    </w:p>
    <w:p w14:paraId="405D1BEA" w14:textId="539070E3" w:rsidR="005F2495" w:rsidRPr="001E1053" w:rsidRDefault="005F2495" w:rsidP="005F2495">
      <w:pPr>
        <w:pStyle w:val="ListParagraph"/>
        <w:numPr>
          <w:ilvl w:val="0"/>
          <w:numId w:val="7"/>
        </w:numPr>
        <w:spacing w:after="0" w:line="240" w:lineRule="auto"/>
        <w:rPr>
          <w:rFonts w:ascii="Times New Roman" w:hAnsi="Times New Roman" w:cs="Times New Roman"/>
          <w:b/>
          <w:bCs/>
          <w:sz w:val="20"/>
          <w:szCs w:val="20"/>
        </w:rPr>
      </w:pPr>
      <w:r w:rsidRPr="001E1053">
        <w:rPr>
          <w:rFonts w:ascii="Times New Roman" w:hAnsi="Times New Roman" w:cs="Times New Roman"/>
          <w:b/>
          <w:bCs/>
          <w:sz w:val="20"/>
          <w:szCs w:val="20"/>
        </w:rPr>
        <w:t xml:space="preserve">The courage – </w:t>
      </w:r>
      <w:r w:rsidR="00DD39B5" w:rsidRPr="001E1053">
        <w:rPr>
          <w:rFonts w:ascii="Times New Roman" w:hAnsi="Times New Roman" w:cs="Times New Roman"/>
          <w:sz w:val="20"/>
          <w:szCs w:val="20"/>
        </w:rPr>
        <w:t>This is not denial or defiance…</w:t>
      </w:r>
    </w:p>
    <w:p w14:paraId="358B7420" w14:textId="77777777" w:rsidR="00DD39B5" w:rsidRPr="001E1053" w:rsidRDefault="005F2495" w:rsidP="00DD39B5">
      <w:pPr>
        <w:pStyle w:val="ListParagraph"/>
        <w:numPr>
          <w:ilvl w:val="0"/>
          <w:numId w:val="11"/>
        </w:numPr>
        <w:spacing w:after="0" w:line="240" w:lineRule="auto"/>
        <w:rPr>
          <w:rFonts w:ascii="Times New Roman" w:hAnsi="Times New Roman" w:cs="Times New Roman"/>
          <w:sz w:val="20"/>
          <w:szCs w:val="20"/>
        </w:rPr>
      </w:pPr>
      <w:r w:rsidRPr="001E1053">
        <w:rPr>
          <w:rFonts w:ascii="Times New Roman" w:hAnsi="Times New Roman" w:cs="Times New Roman"/>
          <w:sz w:val="20"/>
          <w:szCs w:val="20"/>
        </w:rPr>
        <w:t>The Decision of Faith (v. 2)</w:t>
      </w:r>
    </w:p>
    <w:p w14:paraId="731E6DE3" w14:textId="0EC4F8DA" w:rsidR="005F2495" w:rsidRPr="001E1053" w:rsidRDefault="005F2495" w:rsidP="00DD39B5">
      <w:pPr>
        <w:pStyle w:val="ListParagraph"/>
        <w:numPr>
          <w:ilvl w:val="0"/>
          <w:numId w:val="11"/>
        </w:numPr>
        <w:spacing w:after="0" w:line="240" w:lineRule="auto"/>
        <w:rPr>
          <w:rFonts w:ascii="Times New Roman" w:hAnsi="Times New Roman" w:cs="Times New Roman"/>
          <w:sz w:val="20"/>
          <w:szCs w:val="20"/>
        </w:rPr>
      </w:pPr>
      <w:r w:rsidRPr="001E1053">
        <w:rPr>
          <w:rFonts w:ascii="Times New Roman" w:hAnsi="Times New Roman" w:cs="Times New Roman"/>
          <w:sz w:val="20"/>
          <w:szCs w:val="20"/>
        </w:rPr>
        <w:t>The Description of Upheaval (vv. 2–3)</w:t>
      </w:r>
    </w:p>
    <w:p w14:paraId="33479C03" w14:textId="77777777" w:rsidR="00DD39B5" w:rsidRPr="001E1053" w:rsidRDefault="00DD39B5" w:rsidP="00DD39B5">
      <w:pPr>
        <w:spacing w:after="0" w:line="240" w:lineRule="auto"/>
        <w:jc w:val="both"/>
        <w:rPr>
          <w:rFonts w:ascii="Times New Roman" w:hAnsi="Times New Roman" w:cs="Times New Roman"/>
          <w:sz w:val="20"/>
          <w:szCs w:val="20"/>
        </w:rPr>
      </w:pPr>
      <w:r w:rsidRPr="001E1053">
        <w:rPr>
          <w:rFonts w:ascii="Times New Roman" w:hAnsi="Times New Roman" w:cs="Times New Roman"/>
          <w:sz w:val="20"/>
          <w:szCs w:val="20"/>
        </w:rPr>
        <w:t xml:space="preserve">Church, courage is not pretending the storm is small. </w:t>
      </w:r>
    </w:p>
    <w:p w14:paraId="5D38F974" w14:textId="77777777" w:rsidR="00DD39B5" w:rsidRPr="001E1053" w:rsidRDefault="00DD39B5" w:rsidP="00DD39B5">
      <w:pPr>
        <w:spacing w:after="0" w:line="240" w:lineRule="auto"/>
        <w:jc w:val="both"/>
        <w:rPr>
          <w:rFonts w:ascii="Times New Roman" w:hAnsi="Times New Roman" w:cs="Times New Roman"/>
          <w:sz w:val="20"/>
          <w:szCs w:val="20"/>
        </w:rPr>
      </w:pPr>
      <w:r w:rsidRPr="001E1053">
        <w:rPr>
          <w:rFonts w:ascii="Times New Roman" w:hAnsi="Times New Roman" w:cs="Times New Roman"/>
          <w:sz w:val="20"/>
          <w:szCs w:val="20"/>
        </w:rPr>
        <w:t>Church, courage is believing that God is bigger than the storm.</w:t>
      </w:r>
    </w:p>
    <w:p w14:paraId="76A9D35C" w14:textId="77777777" w:rsidR="00DD39B5" w:rsidRPr="001E1053" w:rsidRDefault="00DD39B5" w:rsidP="00DD39B5">
      <w:pPr>
        <w:tabs>
          <w:tab w:val="num" w:pos="720"/>
        </w:tabs>
        <w:spacing w:after="0" w:line="240" w:lineRule="auto"/>
        <w:rPr>
          <w:rFonts w:ascii="Times New Roman" w:hAnsi="Times New Roman" w:cs="Times New Roman"/>
          <w:sz w:val="20"/>
          <w:szCs w:val="20"/>
        </w:rPr>
      </w:pPr>
      <w:r w:rsidRPr="001E1053">
        <w:rPr>
          <w:rFonts w:ascii="Times New Roman" w:hAnsi="Times New Roman" w:cs="Times New Roman"/>
          <w:sz w:val="20"/>
          <w:szCs w:val="20"/>
        </w:rPr>
        <w:t>(</w:t>
      </w:r>
      <w:r w:rsidR="005F2495" w:rsidRPr="001E1053">
        <w:rPr>
          <w:rFonts w:ascii="Times New Roman" w:hAnsi="Times New Roman" w:cs="Times New Roman"/>
          <w:sz w:val="20"/>
          <w:szCs w:val="20"/>
        </w:rPr>
        <w:t>Isa 41:10</w:t>
      </w:r>
      <w:r w:rsidRPr="001E1053">
        <w:rPr>
          <w:rFonts w:ascii="Times New Roman" w:hAnsi="Times New Roman" w:cs="Times New Roman"/>
          <w:sz w:val="20"/>
          <w:szCs w:val="20"/>
        </w:rPr>
        <w:t xml:space="preserve">; </w:t>
      </w:r>
      <w:r w:rsidR="005F2495" w:rsidRPr="001E1053">
        <w:rPr>
          <w:rFonts w:ascii="Times New Roman" w:hAnsi="Times New Roman" w:cs="Times New Roman"/>
          <w:sz w:val="20"/>
          <w:szCs w:val="20"/>
        </w:rPr>
        <w:t>Heb 13:5–6</w:t>
      </w:r>
      <w:r w:rsidRPr="001E1053">
        <w:rPr>
          <w:rFonts w:ascii="Times New Roman" w:hAnsi="Times New Roman" w:cs="Times New Roman"/>
          <w:sz w:val="20"/>
          <w:szCs w:val="20"/>
        </w:rPr>
        <w:t xml:space="preserve">; </w:t>
      </w:r>
      <w:r w:rsidR="005F2495" w:rsidRPr="001E1053">
        <w:rPr>
          <w:rFonts w:ascii="Times New Roman" w:hAnsi="Times New Roman" w:cs="Times New Roman"/>
          <w:sz w:val="20"/>
          <w:szCs w:val="20"/>
        </w:rPr>
        <w:t>Ps</w:t>
      </w:r>
      <w:r w:rsidRPr="001E1053">
        <w:rPr>
          <w:rFonts w:ascii="Times New Roman" w:hAnsi="Times New Roman" w:cs="Times New Roman"/>
          <w:sz w:val="20"/>
          <w:szCs w:val="20"/>
        </w:rPr>
        <w:t xml:space="preserve"> </w:t>
      </w:r>
      <w:r w:rsidR="005F2495" w:rsidRPr="001E1053">
        <w:rPr>
          <w:rFonts w:ascii="Times New Roman" w:hAnsi="Times New Roman" w:cs="Times New Roman"/>
          <w:sz w:val="20"/>
          <w:szCs w:val="20"/>
        </w:rPr>
        <w:t>62:5–</w:t>
      </w:r>
      <w:proofErr w:type="gramStart"/>
      <w:r w:rsidR="005F2495" w:rsidRPr="001E1053">
        <w:rPr>
          <w:rFonts w:ascii="Times New Roman" w:hAnsi="Times New Roman" w:cs="Times New Roman"/>
          <w:sz w:val="20"/>
          <w:szCs w:val="20"/>
        </w:rPr>
        <w:t xml:space="preserve">8 </w:t>
      </w:r>
      <w:r w:rsidRPr="001E1053">
        <w:rPr>
          <w:rFonts w:ascii="Times New Roman" w:hAnsi="Times New Roman" w:cs="Times New Roman"/>
          <w:sz w:val="20"/>
          <w:szCs w:val="20"/>
        </w:rPr>
        <w:t>)</w:t>
      </w:r>
      <w:proofErr w:type="gramEnd"/>
    </w:p>
    <w:p w14:paraId="24C37927" w14:textId="620BB84A" w:rsidR="005F2495" w:rsidRPr="001E1053" w:rsidRDefault="005F2495" w:rsidP="00DD39B5">
      <w:pPr>
        <w:tabs>
          <w:tab w:val="num" w:pos="720"/>
        </w:tabs>
        <w:spacing w:after="0" w:line="240" w:lineRule="auto"/>
        <w:rPr>
          <w:rFonts w:ascii="Times New Roman" w:hAnsi="Times New Roman" w:cs="Times New Roman"/>
          <w:i/>
          <w:iCs/>
          <w:sz w:val="20"/>
          <w:szCs w:val="20"/>
        </w:rPr>
      </w:pPr>
      <w:r w:rsidRPr="001E1053">
        <w:rPr>
          <w:rFonts w:ascii="Times New Roman" w:hAnsi="Times New Roman" w:cs="Times New Roman"/>
          <w:i/>
          <w:iCs/>
          <w:sz w:val="20"/>
          <w:szCs w:val="20"/>
        </w:rPr>
        <w:t>God does not promise a life without storms, but He promises His presence and protection through every storm.</w:t>
      </w:r>
    </w:p>
    <w:p w14:paraId="7A0B8357" w14:textId="6C1E6083" w:rsidR="005F2495" w:rsidRPr="00DD39B5" w:rsidRDefault="005F2495" w:rsidP="005F2495">
      <w:pPr>
        <w:spacing w:after="0" w:line="240" w:lineRule="auto"/>
        <w:rPr>
          <w:rFonts w:ascii="Times New Roman" w:hAnsi="Times New Roman" w:cs="Times New Roman"/>
          <w:sz w:val="16"/>
          <w:szCs w:val="16"/>
        </w:rPr>
      </w:pPr>
    </w:p>
    <w:p w14:paraId="26BA86F6" w14:textId="15BE2260" w:rsidR="005F2495" w:rsidRPr="00DD39B5" w:rsidRDefault="005F2495" w:rsidP="00DD39B5">
      <w:pPr>
        <w:pStyle w:val="ListParagraph"/>
        <w:numPr>
          <w:ilvl w:val="0"/>
          <w:numId w:val="8"/>
        </w:numPr>
        <w:spacing w:after="0" w:line="240" w:lineRule="auto"/>
        <w:rPr>
          <w:rFonts w:ascii="Times New Roman" w:hAnsi="Times New Roman" w:cs="Times New Roman"/>
          <w:b/>
          <w:bCs/>
          <w:sz w:val="24"/>
          <w:szCs w:val="24"/>
        </w:rPr>
      </w:pPr>
      <w:r w:rsidRPr="00DD39B5">
        <w:rPr>
          <w:rFonts w:ascii="Times New Roman" w:hAnsi="Times New Roman" w:cs="Times New Roman"/>
          <w:b/>
          <w:bCs/>
          <w:sz w:val="24"/>
          <w:szCs w:val="24"/>
        </w:rPr>
        <w:t xml:space="preserve">The </w:t>
      </w:r>
      <w:r w:rsidR="0008128F" w:rsidRPr="0008128F">
        <w:rPr>
          <w:rFonts w:ascii="Times New Roman" w:hAnsi="Times New Roman" w:cs="Times New Roman"/>
          <w:b/>
          <w:bCs/>
          <w:sz w:val="24"/>
          <w:szCs w:val="24"/>
          <w:u w:val="single"/>
        </w:rPr>
        <w:t>presence</w:t>
      </w:r>
      <w:r w:rsidR="0008128F">
        <w:rPr>
          <w:rFonts w:ascii="Times New Roman" w:hAnsi="Times New Roman" w:cs="Times New Roman"/>
          <w:b/>
          <w:bCs/>
          <w:sz w:val="24"/>
          <w:szCs w:val="24"/>
        </w:rPr>
        <w:t xml:space="preserve"> of our refuge:</w:t>
      </w:r>
      <w:r w:rsidRPr="00DD39B5">
        <w:rPr>
          <w:rFonts w:ascii="Times New Roman" w:hAnsi="Times New Roman" w:cs="Times New Roman"/>
          <w:b/>
          <w:bCs/>
          <w:sz w:val="24"/>
          <w:szCs w:val="24"/>
        </w:rPr>
        <w:t xml:space="preserve"> </w:t>
      </w:r>
      <w:r w:rsidRPr="00DD39B5">
        <w:rPr>
          <w:rFonts w:ascii="Times New Roman" w:hAnsi="Times New Roman" w:cs="Times New Roman"/>
          <w:b/>
          <w:bCs/>
          <w:i/>
          <w:iCs/>
          <w:sz w:val="24"/>
          <w:szCs w:val="24"/>
        </w:rPr>
        <w:t>(</w:t>
      </w:r>
      <w:r w:rsidR="00AA6999">
        <w:rPr>
          <w:rFonts w:ascii="Times New Roman" w:hAnsi="Times New Roman" w:cs="Times New Roman"/>
          <w:b/>
          <w:bCs/>
          <w:i/>
          <w:iCs/>
          <w:sz w:val="24"/>
          <w:szCs w:val="24"/>
        </w:rPr>
        <w:t xml:space="preserve">vv. </w:t>
      </w:r>
      <w:r w:rsidRPr="00DD39B5">
        <w:rPr>
          <w:rFonts w:ascii="Times New Roman" w:hAnsi="Times New Roman" w:cs="Times New Roman"/>
          <w:b/>
          <w:bCs/>
          <w:i/>
          <w:iCs/>
          <w:sz w:val="24"/>
          <w:szCs w:val="24"/>
        </w:rPr>
        <w:t>4–7)</w:t>
      </w:r>
    </w:p>
    <w:p w14:paraId="05C94C33" w14:textId="445A0450" w:rsidR="00DD39B5" w:rsidRPr="001E1053" w:rsidRDefault="005F2495" w:rsidP="00DD39B5">
      <w:pPr>
        <w:pStyle w:val="ListParagraph"/>
        <w:numPr>
          <w:ilvl w:val="0"/>
          <w:numId w:val="12"/>
        </w:numPr>
        <w:spacing w:after="0" w:line="240" w:lineRule="auto"/>
        <w:rPr>
          <w:rFonts w:ascii="Times New Roman" w:hAnsi="Times New Roman" w:cs="Times New Roman"/>
          <w:sz w:val="20"/>
          <w:szCs w:val="20"/>
        </w:rPr>
      </w:pPr>
      <w:r w:rsidRPr="001E1053">
        <w:rPr>
          <w:rFonts w:ascii="Times New Roman" w:hAnsi="Times New Roman" w:cs="Times New Roman"/>
          <w:b/>
          <w:bCs/>
          <w:sz w:val="20"/>
          <w:szCs w:val="20"/>
        </w:rPr>
        <w:t xml:space="preserve">The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 xml:space="preserve">icture of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eace</w:t>
      </w:r>
      <w:r w:rsidRPr="001E1053">
        <w:rPr>
          <w:rFonts w:ascii="Times New Roman" w:hAnsi="Times New Roman" w:cs="Times New Roman"/>
          <w:sz w:val="20"/>
          <w:szCs w:val="20"/>
        </w:rPr>
        <w:t xml:space="preserve"> (v. 4)</w:t>
      </w:r>
    </w:p>
    <w:p w14:paraId="3F4949F4" w14:textId="0047017D" w:rsidR="00DD39B5" w:rsidRPr="001E1053" w:rsidRDefault="00DD39B5" w:rsidP="00DD39B5">
      <w:pPr>
        <w:spacing w:after="0" w:line="240" w:lineRule="auto"/>
        <w:jc w:val="both"/>
        <w:rPr>
          <w:rFonts w:ascii="Times New Roman" w:hAnsi="Times New Roman" w:cs="Times New Roman"/>
          <w:sz w:val="20"/>
          <w:szCs w:val="20"/>
        </w:rPr>
      </w:pPr>
      <w:r w:rsidRPr="001E1053">
        <w:rPr>
          <w:rFonts w:ascii="Times New Roman" w:hAnsi="Times New Roman" w:cs="Times New Roman"/>
          <w:b/>
          <w:bCs/>
          <w:sz w:val="20"/>
          <w:szCs w:val="20"/>
        </w:rPr>
        <w:t>Piper highlights it well</w:t>
      </w:r>
      <w:r w:rsidRPr="001E1053">
        <w:rPr>
          <w:rFonts w:ascii="Times New Roman" w:hAnsi="Times New Roman" w:cs="Times New Roman"/>
          <w:sz w:val="20"/>
          <w:szCs w:val="20"/>
        </w:rPr>
        <w:t xml:space="preserve">: </w:t>
      </w:r>
      <w:r w:rsidRPr="001E1053">
        <w:rPr>
          <w:rFonts w:ascii="Times New Roman" w:hAnsi="Times New Roman" w:cs="Times New Roman"/>
          <w:i/>
          <w:iCs/>
          <w:sz w:val="20"/>
          <w:szCs w:val="20"/>
        </w:rPr>
        <w:t>the threatening waters of chaos are answered by another kind of water altogether—a river of gladness from God Himself.</w:t>
      </w:r>
      <w:r w:rsidRPr="001E1053">
        <w:rPr>
          <w:rFonts w:ascii="Times New Roman" w:hAnsi="Times New Roman" w:cs="Times New Roman"/>
          <w:i/>
          <w:iCs/>
          <w:sz w:val="20"/>
          <w:szCs w:val="20"/>
        </w:rPr>
        <w:t xml:space="preserve"> </w:t>
      </w:r>
      <w:r w:rsidRPr="001E1053">
        <w:rPr>
          <w:rFonts w:ascii="Times New Roman" w:hAnsi="Times New Roman" w:cs="Times New Roman"/>
          <w:sz w:val="20"/>
          <w:szCs w:val="20"/>
        </w:rPr>
        <w:t>(Ps. 36:8; Jn. 7:37-39; Rev. 22:1-2)</w:t>
      </w:r>
    </w:p>
    <w:p w14:paraId="79A6D8B3" w14:textId="77777777" w:rsidR="00DD39B5" w:rsidRPr="0008128F" w:rsidRDefault="00DD39B5" w:rsidP="00DD39B5">
      <w:pPr>
        <w:spacing w:after="0" w:line="240" w:lineRule="auto"/>
        <w:jc w:val="both"/>
        <w:rPr>
          <w:rFonts w:ascii="Verdana" w:hAnsi="Verdana"/>
          <w:sz w:val="16"/>
          <w:szCs w:val="16"/>
        </w:rPr>
      </w:pPr>
    </w:p>
    <w:p w14:paraId="1E6919DC" w14:textId="7C4A757B" w:rsidR="00DD39B5" w:rsidRPr="001E1053" w:rsidRDefault="005F2495" w:rsidP="00DD39B5">
      <w:pPr>
        <w:pStyle w:val="ListParagraph"/>
        <w:numPr>
          <w:ilvl w:val="0"/>
          <w:numId w:val="12"/>
        </w:numPr>
        <w:spacing w:after="0" w:line="240" w:lineRule="auto"/>
        <w:rPr>
          <w:rFonts w:ascii="Times New Roman" w:hAnsi="Times New Roman" w:cs="Times New Roman"/>
          <w:sz w:val="20"/>
          <w:szCs w:val="20"/>
        </w:rPr>
      </w:pPr>
      <w:r w:rsidRPr="001E1053">
        <w:rPr>
          <w:rFonts w:ascii="Times New Roman" w:hAnsi="Times New Roman" w:cs="Times New Roman"/>
          <w:b/>
          <w:bCs/>
          <w:sz w:val="20"/>
          <w:szCs w:val="20"/>
        </w:rPr>
        <w:t xml:space="preserve">The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 xml:space="preserve">lace of His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resence</w:t>
      </w:r>
      <w:r w:rsidRPr="001E1053">
        <w:rPr>
          <w:rFonts w:ascii="Times New Roman" w:hAnsi="Times New Roman" w:cs="Times New Roman"/>
          <w:sz w:val="20"/>
          <w:szCs w:val="20"/>
        </w:rPr>
        <w:t xml:space="preserve"> (v. 5)</w:t>
      </w:r>
      <w:r w:rsidR="00DD39B5" w:rsidRPr="001E1053">
        <w:rPr>
          <w:rFonts w:ascii="Times New Roman" w:hAnsi="Times New Roman" w:cs="Times New Roman"/>
          <w:sz w:val="20"/>
          <w:szCs w:val="20"/>
        </w:rPr>
        <w:t xml:space="preserve"> </w:t>
      </w:r>
    </w:p>
    <w:p w14:paraId="61B8D8A1" w14:textId="463ADD11" w:rsidR="00DD39B5" w:rsidRPr="001E1053" w:rsidRDefault="00DD39B5" w:rsidP="00DD39B5">
      <w:pPr>
        <w:pStyle w:val="ListParagraph"/>
        <w:numPr>
          <w:ilvl w:val="0"/>
          <w:numId w:val="15"/>
        </w:numPr>
        <w:spacing w:after="0" w:line="240" w:lineRule="auto"/>
        <w:jc w:val="both"/>
        <w:rPr>
          <w:rFonts w:ascii="Times New Roman" w:hAnsi="Times New Roman" w:cs="Times New Roman"/>
          <w:i/>
          <w:iCs/>
          <w:sz w:val="20"/>
          <w:szCs w:val="20"/>
        </w:rPr>
      </w:pPr>
      <w:r w:rsidRPr="001E1053">
        <w:rPr>
          <w:rFonts w:ascii="Times New Roman" w:hAnsi="Times New Roman" w:cs="Times New Roman"/>
          <w:sz w:val="20"/>
          <w:szCs w:val="20"/>
        </w:rPr>
        <w:t xml:space="preserve">The city is secure because </w:t>
      </w:r>
      <w:r w:rsidRPr="001E1053">
        <w:rPr>
          <w:rFonts w:ascii="Times New Roman" w:hAnsi="Times New Roman" w:cs="Times New Roman"/>
          <w:i/>
          <w:iCs/>
          <w:sz w:val="20"/>
          <w:szCs w:val="20"/>
        </w:rPr>
        <w:t xml:space="preserve">God is </w:t>
      </w:r>
      <w:proofErr w:type="gramStart"/>
      <w:r w:rsidRPr="001E1053">
        <w:rPr>
          <w:rFonts w:ascii="Times New Roman" w:hAnsi="Times New Roman" w:cs="Times New Roman"/>
          <w:i/>
          <w:iCs/>
          <w:sz w:val="20"/>
          <w:szCs w:val="20"/>
        </w:rPr>
        <w:t>in the midst of</w:t>
      </w:r>
      <w:proofErr w:type="gramEnd"/>
      <w:r w:rsidRPr="001E1053">
        <w:rPr>
          <w:rFonts w:ascii="Times New Roman" w:hAnsi="Times New Roman" w:cs="Times New Roman"/>
          <w:i/>
          <w:iCs/>
          <w:sz w:val="20"/>
          <w:szCs w:val="20"/>
        </w:rPr>
        <w:t xml:space="preserve"> her.</w:t>
      </w:r>
    </w:p>
    <w:p w14:paraId="0B5B764D" w14:textId="77777777" w:rsidR="00DD39B5" w:rsidRPr="001E1053" w:rsidRDefault="00DD39B5" w:rsidP="00DD39B5">
      <w:pPr>
        <w:pStyle w:val="ListParagraph"/>
        <w:numPr>
          <w:ilvl w:val="0"/>
          <w:numId w:val="15"/>
        </w:numPr>
        <w:spacing w:after="0" w:line="240" w:lineRule="auto"/>
        <w:jc w:val="both"/>
        <w:rPr>
          <w:rFonts w:ascii="Times New Roman" w:hAnsi="Times New Roman" w:cs="Times New Roman"/>
          <w:i/>
          <w:iCs/>
          <w:sz w:val="20"/>
          <w:szCs w:val="20"/>
        </w:rPr>
      </w:pPr>
      <w:r w:rsidRPr="001E1053">
        <w:rPr>
          <w:rFonts w:ascii="Times New Roman" w:hAnsi="Times New Roman" w:cs="Times New Roman"/>
          <w:i/>
          <w:iCs/>
          <w:sz w:val="20"/>
          <w:szCs w:val="20"/>
        </w:rPr>
        <w:t>That is the believer’s secret of stability in an unstable world: the presence of God.</w:t>
      </w:r>
    </w:p>
    <w:p w14:paraId="0A0C78EF" w14:textId="77777777" w:rsidR="00DD39B5" w:rsidRPr="0008128F" w:rsidRDefault="00DD39B5" w:rsidP="00DD39B5">
      <w:pPr>
        <w:pStyle w:val="ListParagraph"/>
        <w:spacing w:after="0" w:line="240" w:lineRule="auto"/>
        <w:ind w:left="360"/>
        <w:rPr>
          <w:rFonts w:ascii="Times New Roman" w:hAnsi="Times New Roman" w:cs="Times New Roman"/>
          <w:sz w:val="16"/>
          <w:szCs w:val="16"/>
        </w:rPr>
      </w:pPr>
    </w:p>
    <w:p w14:paraId="399D4A74" w14:textId="75989FE7" w:rsidR="00DD39B5" w:rsidRPr="001E1053" w:rsidRDefault="005F2495" w:rsidP="00DD39B5">
      <w:pPr>
        <w:pStyle w:val="ListParagraph"/>
        <w:numPr>
          <w:ilvl w:val="0"/>
          <w:numId w:val="12"/>
        </w:numPr>
        <w:spacing w:after="0" w:line="240" w:lineRule="auto"/>
        <w:rPr>
          <w:rFonts w:ascii="Times New Roman" w:hAnsi="Times New Roman" w:cs="Times New Roman"/>
          <w:sz w:val="20"/>
          <w:szCs w:val="20"/>
        </w:rPr>
      </w:pPr>
      <w:r w:rsidRPr="001E1053">
        <w:rPr>
          <w:rFonts w:ascii="Times New Roman" w:hAnsi="Times New Roman" w:cs="Times New Roman"/>
          <w:b/>
          <w:bCs/>
          <w:sz w:val="20"/>
          <w:szCs w:val="20"/>
        </w:rPr>
        <w:t xml:space="preserve">The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 xml:space="preserve">romise of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reservation</w:t>
      </w:r>
      <w:r w:rsidRPr="001E1053">
        <w:rPr>
          <w:rFonts w:ascii="Times New Roman" w:hAnsi="Times New Roman" w:cs="Times New Roman"/>
          <w:sz w:val="20"/>
          <w:szCs w:val="20"/>
        </w:rPr>
        <w:t xml:space="preserve"> (v. 5)</w:t>
      </w:r>
      <w:r w:rsidR="00DD39B5" w:rsidRPr="001E1053">
        <w:rPr>
          <w:rFonts w:ascii="Times New Roman" w:hAnsi="Times New Roman" w:cs="Times New Roman"/>
          <w:sz w:val="20"/>
          <w:szCs w:val="20"/>
        </w:rPr>
        <w:t xml:space="preserve"> God is not occasionally </w:t>
      </w:r>
      <w:proofErr w:type="gramStart"/>
      <w:r w:rsidR="00DD39B5" w:rsidRPr="001E1053">
        <w:rPr>
          <w:rFonts w:ascii="Times New Roman" w:hAnsi="Times New Roman" w:cs="Times New Roman"/>
          <w:sz w:val="20"/>
          <w:szCs w:val="20"/>
        </w:rPr>
        <w:t>available,</w:t>
      </w:r>
      <w:proofErr w:type="gramEnd"/>
      <w:r w:rsidR="00DD39B5" w:rsidRPr="001E1053">
        <w:rPr>
          <w:rFonts w:ascii="Times New Roman" w:hAnsi="Times New Roman" w:cs="Times New Roman"/>
          <w:sz w:val="20"/>
          <w:szCs w:val="20"/>
        </w:rPr>
        <w:t xml:space="preserve"> He is an ever-present help! (Lam. 3:22-23; Ps. 30:5)</w:t>
      </w:r>
    </w:p>
    <w:p w14:paraId="7505875E" w14:textId="77777777" w:rsidR="00DD39B5" w:rsidRPr="00DD39B5" w:rsidRDefault="00DD39B5" w:rsidP="00DD39B5">
      <w:pPr>
        <w:pStyle w:val="ListParagraph"/>
        <w:spacing w:after="0" w:line="240" w:lineRule="auto"/>
        <w:ind w:left="360"/>
        <w:rPr>
          <w:rFonts w:ascii="Times New Roman" w:hAnsi="Times New Roman" w:cs="Times New Roman"/>
          <w:sz w:val="16"/>
          <w:szCs w:val="16"/>
        </w:rPr>
      </w:pPr>
    </w:p>
    <w:p w14:paraId="2325DC4C" w14:textId="141961EA" w:rsidR="00DD39B5" w:rsidRPr="001E1053" w:rsidRDefault="005F2495" w:rsidP="00DD39B5">
      <w:pPr>
        <w:pStyle w:val="ListParagraph"/>
        <w:numPr>
          <w:ilvl w:val="0"/>
          <w:numId w:val="12"/>
        </w:numPr>
        <w:spacing w:after="0" w:line="240" w:lineRule="auto"/>
        <w:rPr>
          <w:rFonts w:ascii="Times New Roman" w:hAnsi="Times New Roman" w:cs="Times New Roman"/>
          <w:sz w:val="20"/>
          <w:szCs w:val="20"/>
        </w:rPr>
      </w:pPr>
      <w:r w:rsidRPr="001E1053">
        <w:rPr>
          <w:rFonts w:ascii="Times New Roman" w:hAnsi="Times New Roman" w:cs="Times New Roman"/>
          <w:b/>
          <w:bCs/>
          <w:sz w:val="20"/>
          <w:szCs w:val="20"/>
        </w:rPr>
        <w:t xml:space="preserve">The </w:t>
      </w:r>
      <w:r w:rsidR="00AA6999" w:rsidRPr="001E1053">
        <w:rPr>
          <w:rFonts w:ascii="Times New Roman" w:hAnsi="Times New Roman" w:cs="Times New Roman"/>
          <w:b/>
          <w:bCs/>
          <w:sz w:val="20"/>
          <w:szCs w:val="20"/>
        </w:rPr>
        <w:t>p</w:t>
      </w:r>
      <w:r w:rsidRPr="001E1053">
        <w:rPr>
          <w:rFonts w:ascii="Times New Roman" w:hAnsi="Times New Roman" w:cs="Times New Roman"/>
          <w:b/>
          <w:bCs/>
          <w:sz w:val="20"/>
          <w:szCs w:val="20"/>
        </w:rPr>
        <w:t xml:space="preserve">ower of the </w:t>
      </w:r>
      <w:r w:rsidR="00AA6999" w:rsidRPr="001E1053">
        <w:rPr>
          <w:rFonts w:ascii="Times New Roman" w:hAnsi="Times New Roman" w:cs="Times New Roman"/>
          <w:b/>
          <w:bCs/>
          <w:sz w:val="20"/>
          <w:szCs w:val="20"/>
        </w:rPr>
        <w:t>r</w:t>
      </w:r>
      <w:r w:rsidRPr="001E1053">
        <w:rPr>
          <w:rFonts w:ascii="Times New Roman" w:hAnsi="Times New Roman" w:cs="Times New Roman"/>
          <w:b/>
          <w:bCs/>
          <w:sz w:val="20"/>
          <w:szCs w:val="20"/>
        </w:rPr>
        <w:t>efrain</w:t>
      </w:r>
      <w:r w:rsidRPr="001E1053">
        <w:rPr>
          <w:rFonts w:ascii="Times New Roman" w:hAnsi="Times New Roman" w:cs="Times New Roman"/>
          <w:sz w:val="20"/>
          <w:szCs w:val="20"/>
        </w:rPr>
        <w:t xml:space="preserve"> (vv. 7)</w:t>
      </w:r>
      <w:r w:rsidR="00DD39B5" w:rsidRPr="001E1053">
        <w:rPr>
          <w:rFonts w:ascii="Times New Roman" w:hAnsi="Times New Roman" w:cs="Times New Roman"/>
          <w:sz w:val="20"/>
          <w:szCs w:val="20"/>
        </w:rPr>
        <w:t xml:space="preserve"> </w:t>
      </w:r>
      <w:r w:rsidR="00AA6999" w:rsidRPr="001E1053">
        <w:rPr>
          <w:rFonts w:ascii="Times New Roman" w:hAnsi="Times New Roman" w:cs="Times New Roman"/>
          <w:sz w:val="20"/>
          <w:szCs w:val="20"/>
        </w:rPr>
        <w:t>(2 Kgs. 6:16; Isa. 8: 6-8)</w:t>
      </w:r>
    </w:p>
    <w:p w14:paraId="019E0F94" w14:textId="2F850140" w:rsidR="005F2495" w:rsidRPr="001E1053" w:rsidRDefault="005F2495" w:rsidP="005F2495">
      <w:pPr>
        <w:spacing w:after="0" w:line="240" w:lineRule="auto"/>
        <w:rPr>
          <w:rFonts w:ascii="Times New Roman" w:hAnsi="Times New Roman" w:cs="Times New Roman"/>
          <w:i/>
          <w:iCs/>
          <w:sz w:val="20"/>
          <w:szCs w:val="20"/>
        </w:rPr>
      </w:pPr>
      <w:r w:rsidRPr="001E1053">
        <w:rPr>
          <w:rFonts w:ascii="Times New Roman" w:hAnsi="Times New Roman" w:cs="Times New Roman"/>
          <w:i/>
          <w:iCs/>
          <w:sz w:val="20"/>
          <w:szCs w:val="20"/>
        </w:rPr>
        <w:t>When everything around us is unstable, God's presence supplies the peace our hearts need.</w:t>
      </w:r>
    </w:p>
    <w:p w14:paraId="48580299" w14:textId="29A30405" w:rsidR="005F2495" w:rsidRPr="00AA6999" w:rsidRDefault="00AA6999" w:rsidP="00AA6999">
      <w:pPr>
        <w:pStyle w:val="ListParagraph"/>
        <w:numPr>
          <w:ilvl w:val="0"/>
          <w:numId w:val="8"/>
        </w:numPr>
        <w:spacing w:after="0" w:line="240" w:lineRule="auto"/>
        <w:rPr>
          <w:rFonts w:ascii="Times New Roman" w:hAnsi="Times New Roman" w:cs="Times New Roman"/>
          <w:b/>
          <w:bCs/>
          <w:sz w:val="24"/>
          <w:szCs w:val="24"/>
        </w:rPr>
      </w:pPr>
      <w:r w:rsidRPr="00AA6999">
        <w:rPr>
          <w:rFonts w:ascii="Times New Roman" w:hAnsi="Times New Roman" w:cs="Times New Roman"/>
          <w:b/>
          <w:bCs/>
          <w:sz w:val="24"/>
          <w:szCs w:val="24"/>
        </w:rPr>
        <w:t xml:space="preserve">The </w:t>
      </w:r>
      <w:r w:rsidR="0008128F" w:rsidRPr="0008128F">
        <w:rPr>
          <w:rFonts w:ascii="Times New Roman" w:hAnsi="Times New Roman" w:cs="Times New Roman"/>
          <w:b/>
          <w:bCs/>
          <w:sz w:val="24"/>
          <w:szCs w:val="24"/>
          <w:u w:val="single"/>
        </w:rPr>
        <w:t>power</w:t>
      </w:r>
      <w:r w:rsidR="0008128F">
        <w:rPr>
          <w:rFonts w:ascii="Times New Roman" w:hAnsi="Times New Roman" w:cs="Times New Roman"/>
          <w:b/>
          <w:bCs/>
          <w:sz w:val="24"/>
          <w:szCs w:val="24"/>
        </w:rPr>
        <w:t xml:space="preserve"> of our refuge:</w:t>
      </w:r>
      <w:r w:rsidRPr="00AA6999">
        <w:rPr>
          <w:rFonts w:ascii="Times New Roman" w:hAnsi="Times New Roman" w:cs="Times New Roman"/>
          <w:b/>
          <w:bCs/>
          <w:sz w:val="24"/>
          <w:szCs w:val="24"/>
        </w:rPr>
        <w:t xml:space="preserve"> </w:t>
      </w:r>
      <w:r w:rsidR="005F2495" w:rsidRPr="00AA6999">
        <w:rPr>
          <w:rFonts w:ascii="Times New Roman" w:hAnsi="Times New Roman" w:cs="Times New Roman"/>
          <w:b/>
          <w:bCs/>
          <w:i/>
          <w:iCs/>
          <w:sz w:val="24"/>
          <w:szCs w:val="24"/>
        </w:rPr>
        <w:t>(</w:t>
      </w:r>
      <w:r>
        <w:rPr>
          <w:rFonts w:ascii="Times New Roman" w:hAnsi="Times New Roman" w:cs="Times New Roman"/>
          <w:b/>
          <w:bCs/>
          <w:i/>
          <w:iCs/>
          <w:sz w:val="24"/>
          <w:szCs w:val="24"/>
        </w:rPr>
        <w:t xml:space="preserve">vv. </w:t>
      </w:r>
      <w:r w:rsidR="005F2495" w:rsidRPr="00AA6999">
        <w:rPr>
          <w:rFonts w:ascii="Times New Roman" w:hAnsi="Times New Roman" w:cs="Times New Roman"/>
          <w:b/>
          <w:bCs/>
          <w:i/>
          <w:iCs/>
          <w:sz w:val="24"/>
          <w:szCs w:val="24"/>
        </w:rPr>
        <w:t>8–</w:t>
      </w:r>
      <w:r w:rsidR="0008128F">
        <w:rPr>
          <w:rFonts w:ascii="Times New Roman" w:hAnsi="Times New Roman" w:cs="Times New Roman"/>
          <w:b/>
          <w:bCs/>
          <w:i/>
          <w:iCs/>
          <w:sz w:val="24"/>
          <w:szCs w:val="24"/>
        </w:rPr>
        <w:t>9)</w:t>
      </w:r>
    </w:p>
    <w:p w14:paraId="055B8620" w14:textId="48DE8AB1" w:rsidR="00AA6999" w:rsidRPr="001E1053" w:rsidRDefault="005F2495" w:rsidP="00AA6999">
      <w:pPr>
        <w:pStyle w:val="ListParagraph"/>
        <w:numPr>
          <w:ilvl w:val="0"/>
          <w:numId w:val="17"/>
        </w:numPr>
        <w:spacing w:after="0" w:line="240" w:lineRule="auto"/>
        <w:jc w:val="both"/>
        <w:rPr>
          <w:rFonts w:ascii="Times New Roman" w:hAnsi="Times New Roman" w:cs="Times New Roman"/>
          <w:i/>
          <w:iCs/>
          <w:sz w:val="20"/>
          <w:szCs w:val="20"/>
        </w:rPr>
      </w:pPr>
      <w:r w:rsidRPr="001E1053">
        <w:rPr>
          <w:rFonts w:ascii="Times New Roman" w:hAnsi="Times New Roman" w:cs="Times New Roman"/>
          <w:b/>
          <w:bCs/>
          <w:sz w:val="20"/>
          <w:szCs w:val="20"/>
        </w:rPr>
        <w:t>The Summons to Observe</w:t>
      </w:r>
      <w:r w:rsidRPr="001E1053">
        <w:rPr>
          <w:rFonts w:ascii="Times New Roman" w:hAnsi="Times New Roman" w:cs="Times New Roman"/>
          <w:sz w:val="20"/>
          <w:szCs w:val="20"/>
        </w:rPr>
        <w:t xml:space="preserve"> (v. 8)</w:t>
      </w:r>
      <w:r w:rsidR="00AA6999" w:rsidRPr="001E1053">
        <w:rPr>
          <w:rFonts w:ascii="Times New Roman" w:hAnsi="Times New Roman" w:cs="Times New Roman"/>
          <w:sz w:val="20"/>
          <w:szCs w:val="20"/>
        </w:rPr>
        <w:t xml:space="preserve"> </w:t>
      </w:r>
      <w:r w:rsidR="00AA6999" w:rsidRPr="001E1053">
        <w:rPr>
          <w:rFonts w:ascii="Times New Roman" w:hAnsi="Times New Roman" w:cs="Times New Roman"/>
          <w:i/>
          <w:iCs/>
          <w:sz w:val="20"/>
          <w:szCs w:val="20"/>
        </w:rPr>
        <w:t xml:space="preserve">In other words, “Look carefully. </w:t>
      </w:r>
    </w:p>
    <w:p w14:paraId="262D58D1" w14:textId="77777777" w:rsidR="00AA6999" w:rsidRPr="001E1053" w:rsidRDefault="00AA6999" w:rsidP="00AA6999">
      <w:pPr>
        <w:pStyle w:val="ListParagraph"/>
        <w:spacing w:after="0" w:line="240" w:lineRule="auto"/>
        <w:ind w:left="360"/>
        <w:jc w:val="both"/>
        <w:rPr>
          <w:rFonts w:ascii="Times New Roman" w:hAnsi="Times New Roman" w:cs="Times New Roman"/>
          <w:i/>
          <w:iCs/>
          <w:sz w:val="20"/>
          <w:szCs w:val="20"/>
        </w:rPr>
      </w:pPr>
      <w:r w:rsidRPr="001E1053">
        <w:rPr>
          <w:rFonts w:ascii="Times New Roman" w:hAnsi="Times New Roman" w:cs="Times New Roman"/>
          <w:i/>
          <w:iCs/>
          <w:sz w:val="20"/>
          <w:szCs w:val="20"/>
        </w:rPr>
        <w:t>The psalmist wants us to study the ways of God in history so that we can trust the heart of God in the present.</w:t>
      </w:r>
    </w:p>
    <w:p w14:paraId="0D28F062" w14:textId="23352E14" w:rsidR="00AA6999" w:rsidRPr="001E1053" w:rsidRDefault="00AA6999" w:rsidP="00AA6999">
      <w:pPr>
        <w:pStyle w:val="ListParagraph"/>
        <w:spacing w:after="0" w:line="240" w:lineRule="auto"/>
        <w:ind w:left="360"/>
        <w:rPr>
          <w:rFonts w:ascii="Times New Roman" w:hAnsi="Times New Roman" w:cs="Times New Roman"/>
          <w:sz w:val="16"/>
          <w:szCs w:val="16"/>
        </w:rPr>
      </w:pPr>
    </w:p>
    <w:p w14:paraId="2FB0E0B6" w14:textId="37D52D8C" w:rsidR="00AA6999" w:rsidRPr="001E1053" w:rsidRDefault="005F2495" w:rsidP="00AA6999">
      <w:pPr>
        <w:pStyle w:val="ListParagraph"/>
        <w:numPr>
          <w:ilvl w:val="0"/>
          <w:numId w:val="17"/>
        </w:numPr>
        <w:spacing w:after="0" w:line="240" w:lineRule="auto"/>
        <w:jc w:val="both"/>
        <w:rPr>
          <w:rFonts w:ascii="Times New Roman" w:hAnsi="Times New Roman" w:cs="Times New Roman"/>
          <w:i/>
          <w:iCs/>
          <w:sz w:val="20"/>
          <w:szCs w:val="20"/>
        </w:rPr>
      </w:pPr>
      <w:r w:rsidRPr="001E1053">
        <w:rPr>
          <w:rFonts w:ascii="Times New Roman" w:hAnsi="Times New Roman" w:cs="Times New Roman"/>
          <w:b/>
          <w:bCs/>
          <w:sz w:val="20"/>
          <w:szCs w:val="20"/>
        </w:rPr>
        <w:t>The Sovereignty of His Power</w:t>
      </w:r>
      <w:r w:rsidRPr="001E1053">
        <w:rPr>
          <w:rFonts w:ascii="Times New Roman" w:hAnsi="Times New Roman" w:cs="Times New Roman"/>
          <w:sz w:val="20"/>
          <w:szCs w:val="20"/>
        </w:rPr>
        <w:t xml:space="preserve"> (v. 9)</w:t>
      </w:r>
      <w:r w:rsidR="00AA6999" w:rsidRPr="001E1053">
        <w:rPr>
          <w:rFonts w:ascii="Times New Roman" w:hAnsi="Times New Roman" w:cs="Times New Roman"/>
          <w:sz w:val="20"/>
          <w:szCs w:val="20"/>
        </w:rPr>
        <w:t xml:space="preserve"> </w:t>
      </w:r>
      <w:r w:rsidR="00AA6999" w:rsidRPr="001E1053">
        <w:rPr>
          <w:rFonts w:ascii="Times New Roman" w:hAnsi="Times New Roman" w:cs="Times New Roman"/>
          <w:i/>
          <w:iCs/>
          <w:sz w:val="20"/>
          <w:szCs w:val="20"/>
        </w:rPr>
        <w:t>What man cannot stop, God can stop.</w:t>
      </w:r>
    </w:p>
    <w:p w14:paraId="75F8E626" w14:textId="278968B1" w:rsidR="005F2495" w:rsidRPr="001E1053" w:rsidRDefault="005F2495" w:rsidP="005F2495">
      <w:pPr>
        <w:spacing w:after="0" w:line="240" w:lineRule="auto"/>
        <w:rPr>
          <w:rFonts w:ascii="Times New Roman" w:hAnsi="Times New Roman" w:cs="Times New Roman"/>
          <w:sz w:val="20"/>
          <w:szCs w:val="20"/>
        </w:rPr>
      </w:pPr>
      <w:r w:rsidRPr="001E1053">
        <w:rPr>
          <w:rFonts w:ascii="Times New Roman" w:hAnsi="Times New Roman" w:cs="Times New Roman"/>
          <w:sz w:val="20"/>
          <w:szCs w:val="20"/>
        </w:rPr>
        <w:t>Our confidence rests not in changing circumstances but in the unchanging rule of God.</w:t>
      </w:r>
    </w:p>
    <w:p w14:paraId="68A23750" w14:textId="2D038633" w:rsidR="005F2495" w:rsidRPr="0008128F" w:rsidRDefault="005F2495" w:rsidP="005F2495">
      <w:pPr>
        <w:spacing w:after="0" w:line="240" w:lineRule="auto"/>
        <w:rPr>
          <w:rFonts w:ascii="Times New Roman" w:hAnsi="Times New Roman" w:cs="Times New Roman"/>
          <w:sz w:val="16"/>
          <w:szCs w:val="16"/>
        </w:rPr>
      </w:pPr>
    </w:p>
    <w:p w14:paraId="3230ED7A" w14:textId="3C8ED705" w:rsidR="005F2495" w:rsidRPr="0008128F" w:rsidRDefault="005F2495" w:rsidP="0008128F">
      <w:pPr>
        <w:pStyle w:val="ListParagraph"/>
        <w:numPr>
          <w:ilvl w:val="0"/>
          <w:numId w:val="8"/>
        </w:numPr>
        <w:spacing w:after="0" w:line="240" w:lineRule="auto"/>
        <w:rPr>
          <w:rFonts w:ascii="Times New Roman" w:hAnsi="Times New Roman" w:cs="Times New Roman"/>
          <w:b/>
          <w:bCs/>
          <w:sz w:val="24"/>
          <w:szCs w:val="24"/>
        </w:rPr>
      </w:pPr>
      <w:r w:rsidRPr="0008128F">
        <w:rPr>
          <w:rFonts w:ascii="Times New Roman" w:hAnsi="Times New Roman" w:cs="Times New Roman"/>
          <w:b/>
          <w:bCs/>
          <w:sz w:val="24"/>
          <w:szCs w:val="24"/>
        </w:rPr>
        <w:t xml:space="preserve">The </w:t>
      </w:r>
      <w:r w:rsidR="0008128F" w:rsidRPr="0008128F">
        <w:rPr>
          <w:rFonts w:ascii="Times New Roman" w:hAnsi="Times New Roman" w:cs="Times New Roman"/>
          <w:b/>
          <w:bCs/>
          <w:sz w:val="24"/>
          <w:szCs w:val="24"/>
          <w:u w:val="single"/>
        </w:rPr>
        <w:t>peace</w:t>
      </w:r>
      <w:r w:rsidR="0008128F">
        <w:rPr>
          <w:rFonts w:ascii="Times New Roman" w:hAnsi="Times New Roman" w:cs="Times New Roman"/>
          <w:b/>
          <w:bCs/>
          <w:sz w:val="24"/>
          <w:szCs w:val="24"/>
        </w:rPr>
        <w:t xml:space="preserve"> of our refuge:</w:t>
      </w:r>
      <w:r w:rsidRPr="0008128F">
        <w:rPr>
          <w:rFonts w:ascii="Times New Roman" w:hAnsi="Times New Roman" w:cs="Times New Roman"/>
          <w:b/>
          <w:bCs/>
          <w:sz w:val="24"/>
          <w:szCs w:val="24"/>
        </w:rPr>
        <w:t xml:space="preserve"> </w:t>
      </w:r>
      <w:r w:rsidRPr="0008128F">
        <w:rPr>
          <w:rFonts w:ascii="Times New Roman" w:hAnsi="Times New Roman" w:cs="Times New Roman"/>
          <w:b/>
          <w:bCs/>
          <w:i/>
          <w:iCs/>
          <w:sz w:val="24"/>
          <w:szCs w:val="24"/>
        </w:rPr>
        <w:t>(</w:t>
      </w:r>
      <w:r w:rsidR="0008128F">
        <w:rPr>
          <w:rFonts w:ascii="Times New Roman" w:hAnsi="Times New Roman" w:cs="Times New Roman"/>
          <w:b/>
          <w:bCs/>
          <w:i/>
          <w:iCs/>
          <w:sz w:val="24"/>
          <w:szCs w:val="24"/>
        </w:rPr>
        <w:t>v.</w:t>
      </w:r>
      <w:r w:rsidRPr="0008128F">
        <w:rPr>
          <w:rFonts w:ascii="Times New Roman" w:hAnsi="Times New Roman" w:cs="Times New Roman"/>
          <w:b/>
          <w:bCs/>
          <w:i/>
          <w:iCs/>
          <w:sz w:val="24"/>
          <w:szCs w:val="24"/>
        </w:rPr>
        <w:t>11)</w:t>
      </w:r>
    </w:p>
    <w:p w14:paraId="66B3C993" w14:textId="4379BBD6" w:rsidR="0008128F" w:rsidRPr="0008128F" w:rsidRDefault="0008128F" w:rsidP="0008128F">
      <w:pPr>
        <w:pStyle w:val="ListParagraph"/>
        <w:numPr>
          <w:ilvl w:val="0"/>
          <w:numId w:val="21"/>
        </w:numPr>
        <w:spacing w:after="0" w:line="240" w:lineRule="auto"/>
        <w:rPr>
          <w:rFonts w:ascii="Times New Roman" w:hAnsi="Times New Roman" w:cs="Times New Roman"/>
          <w:sz w:val="20"/>
          <w:szCs w:val="20"/>
        </w:rPr>
      </w:pPr>
      <w:r w:rsidRPr="0008128F">
        <w:rPr>
          <w:rFonts w:ascii="Times New Roman" w:hAnsi="Times New Roman" w:cs="Times New Roman"/>
          <w:b/>
          <w:bCs/>
          <w:sz w:val="20"/>
          <w:szCs w:val="20"/>
        </w:rPr>
        <w:t>The Stillness He Commands</w:t>
      </w:r>
      <w:r w:rsidRPr="0008128F">
        <w:rPr>
          <w:rFonts w:ascii="Times New Roman" w:hAnsi="Times New Roman" w:cs="Times New Roman"/>
          <w:sz w:val="20"/>
          <w:szCs w:val="20"/>
        </w:rPr>
        <w:t xml:space="preserve"> (v. 10a)</w:t>
      </w:r>
      <w:r>
        <w:rPr>
          <w:rFonts w:ascii="Times New Roman" w:hAnsi="Times New Roman" w:cs="Times New Roman"/>
          <w:sz w:val="20"/>
          <w:szCs w:val="20"/>
        </w:rPr>
        <w:t xml:space="preserve"> This is more than a call to relax.</w:t>
      </w:r>
    </w:p>
    <w:p w14:paraId="0169CA6F" w14:textId="77777777" w:rsidR="0008128F" w:rsidRDefault="0008128F" w:rsidP="0008128F">
      <w:pPr>
        <w:pStyle w:val="ListParagraph"/>
        <w:numPr>
          <w:ilvl w:val="0"/>
          <w:numId w:val="22"/>
        </w:numPr>
        <w:spacing w:after="0" w:line="240" w:lineRule="auto"/>
        <w:jc w:val="both"/>
        <w:rPr>
          <w:rFonts w:ascii="Times New Roman" w:hAnsi="Times New Roman" w:cs="Times New Roman"/>
          <w:sz w:val="20"/>
          <w:szCs w:val="20"/>
        </w:rPr>
      </w:pPr>
      <w:r w:rsidRPr="0008128F">
        <w:rPr>
          <w:rFonts w:ascii="Times New Roman" w:hAnsi="Times New Roman" w:cs="Times New Roman"/>
          <w:sz w:val="20"/>
          <w:szCs w:val="20"/>
        </w:rPr>
        <w:t xml:space="preserve">It is a call to cease striving, to stop frantic grasping, to let go of the illusion that you can control what only God can govern. </w:t>
      </w:r>
    </w:p>
    <w:p w14:paraId="0D89EB7B" w14:textId="30E28EF3" w:rsidR="0008128F" w:rsidRPr="001B7243" w:rsidRDefault="0008128F" w:rsidP="001B7243">
      <w:pPr>
        <w:pStyle w:val="ListParagraph"/>
        <w:numPr>
          <w:ilvl w:val="0"/>
          <w:numId w:val="22"/>
        </w:numPr>
        <w:rPr>
          <w:rFonts w:ascii="Times New Roman" w:hAnsi="Times New Roman" w:cs="Times New Roman"/>
          <w:i/>
          <w:iCs/>
          <w:sz w:val="20"/>
          <w:szCs w:val="20"/>
        </w:rPr>
      </w:pPr>
      <w:r w:rsidRPr="001B7243">
        <w:rPr>
          <w:rFonts w:ascii="Times New Roman" w:hAnsi="Times New Roman" w:cs="Times New Roman"/>
          <w:b/>
          <w:bCs/>
          <w:sz w:val="20"/>
          <w:szCs w:val="20"/>
        </w:rPr>
        <w:t xml:space="preserve">MacArthur similarly </w:t>
      </w:r>
      <w:r w:rsidRPr="001B7243">
        <w:rPr>
          <w:rFonts w:ascii="Times New Roman" w:hAnsi="Times New Roman" w:cs="Times New Roman"/>
          <w:i/>
          <w:iCs/>
          <w:sz w:val="20"/>
          <w:szCs w:val="20"/>
        </w:rPr>
        <w:t>ties such stillness to peace that comes when the heart fixes on God rather than the turmoil.</w:t>
      </w:r>
      <w:r w:rsidR="001B7243" w:rsidRPr="001B7243">
        <w:rPr>
          <w:rFonts w:ascii="Times New Roman" w:hAnsi="Times New Roman" w:cs="Times New Roman"/>
          <w:i/>
          <w:iCs/>
          <w:sz w:val="20"/>
          <w:szCs w:val="20"/>
        </w:rPr>
        <w:t xml:space="preserve"> </w:t>
      </w:r>
      <w:r w:rsidR="001B7243" w:rsidRPr="001B7243">
        <w:rPr>
          <w:rFonts w:ascii="Times New Roman" w:hAnsi="Times New Roman" w:cs="Times New Roman"/>
          <w:sz w:val="20"/>
          <w:szCs w:val="20"/>
        </w:rPr>
        <w:t>(</w:t>
      </w:r>
      <w:r w:rsidR="001B7243" w:rsidRPr="001B7243">
        <w:rPr>
          <w:rFonts w:ascii="Times New Roman" w:eastAsia="Times New Roman" w:hAnsi="Times New Roman" w:cs="Times New Roman"/>
          <w:kern w:val="0"/>
          <w:sz w:val="20"/>
          <w:szCs w:val="20"/>
          <w14:ligatures w14:val="none"/>
        </w:rPr>
        <w:t>Ex 14:13–14</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Ps</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37:7</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Isa</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30:15</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Phil</w:t>
      </w:r>
      <w:r w:rsidR="001B7243" w:rsidRPr="001B7243">
        <w:rPr>
          <w:rFonts w:ascii="Times New Roman" w:eastAsia="Times New Roman" w:hAnsi="Times New Roman" w:cs="Times New Roman"/>
          <w:kern w:val="0"/>
          <w:sz w:val="20"/>
          <w:szCs w:val="20"/>
          <w14:ligatures w14:val="none"/>
        </w:rPr>
        <w:t xml:space="preserve"> </w:t>
      </w:r>
      <w:r w:rsidR="001B7243" w:rsidRPr="001B7243">
        <w:rPr>
          <w:rFonts w:ascii="Times New Roman" w:eastAsia="Times New Roman" w:hAnsi="Times New Roman" w:cs="Times New Roman"/>
          <w:kern w:val="0"/>
          <w:sz w:val="20"/>
          <w:szCs w:val="20"/>
          <w14:ligatures w14:val="none"/>
        </w:rPr>
        <w:t>4:6–7</w:t>
      </w:r>
      <w:r w:rsidR="001B7243" w:rsidRPr="001B7243">
        <w:rPr>
          <w:rFonts w:ascii="Times New Roman" w:eastAsia="Times New Roman" w:hAnsi="Times New Roman" w:cs="Times New Roman"/>
          <w:kern w:val="0"/>
          <w:sz w:val="20"/>
          <w:szCs w:val="20"/>
          <w14:ligatures w14:val="none"/>
        </w:rPr>
        <w:t>)</w:t>
      </w:r>
    </w:p>
    <w:p w14:paraId="1A490351" w14:textId="77777777" w:rsidR="0008128F" w:rsidRPr="001E1053" w:rsidRDefault="0008128F" w:rsidP="0008128F">
      <w:pPr>
        <w:pStyle w:val="ListParagraph"/>
        <w:spacing w:after="0" w:line="240" w:lineRule="auto"/>
        <w:ind w:left="360"/>
        <w:rPr>
          <w:rFonts w:ascii="Times New Roman" w:hAnsi="Times New Roman" w:cs="Times New Roman"/>
          <w:sz w:val="16"/>
          <w:szCs w:val="16"/>
        </w:rPr>
      </w:pPr>
    </w:p>
    <w:p w14:paraId="1CAFBAC1" w14:textId="03BD5791" w:rsidR="0008128F" w:rsidRPr="0008128F" w:rsidRDefault="0008128F" w:rsidP="0008128F">
      <w:pPr>
        <w:pStyle w:val="ListParagraph"/>
        <w:numPr>
          <w:ilvl w:val="0"/>
          <w:numId w:val="21"/>
        </w:numPr>
        <w:spacing w:after="0" w:line="240" w:lineRule="auto"/>
        <w:jc w:val="both"/>
        <w:rPr>
          <w:rFonts w:ascii="Times New Roman" w:hAnsi="Times New Roman" w:cs="Times New Roman"/>
          <w:sz w:val="20"/>
          <w:szCs w:val="20"/>
        </w:rPr>
      </w:pPr>
      <w:r w:rsidRPr="0008128F">
        <w:rPr>
          <w:rFonts w:ascii="Times New Roman" w:hAnsi="Times New Roman" w:cs="Times New Roman"/>
          <w:b/>
          <w:bCs/>
          <w:sz w:val="20"/>
          <w:szCs w:val="20"/>
        </w:rPr>
        <w:t xml:space="preserve"> The confession - </w:t>
      </w:r>
      <w:r w:rsidRPr="0008128F">
        <w:rPr>
          <w:rFonts w:ascii="Times New Roman" w:hAnsi="Times New Roman" w:cs="Times New Roman"/>
          <w:sz w:val="20"/>
          <w:szCs w:val="20"/>
        </w:rPr>
        <w:t>“</w:t>
      </w:r>
      <w:r w:rsidRPr="0008128F">
        <w:rPr>
          <w:rFonts w:ascii="Times New Roman" w:hAnsi="Times New Roman" w:cs="Times New Roman"/>
          <w:i/>
          <w:iCs/>
          <w:sz w:val="20"/>
          <w:szCs w:val="20"/>
        </w:rPr>
        <w:t>Know that I am God.”</w:t>
      </w:r>
    </w:p>
    <w:p w14:paraId="1C9C4A18" w14:textId="70AEF89A" w:rsidR="0008128F" w:rsidRDefault="0008128F" w:rsidP="0008128F">
      <w:pPr>
        <w:pStyle w:val="ListParagraph"/>
        <w:numPr>
          <w:ilvl w:val="0"/>
          <w:numId w:val="25"/>
        </w:numPr>
        <w:spacing w:after="0" w:line="240" w:lineRule="auto"/>
        <w:jc w:val="both"/>
        <w:rPr>
          <w:rFonts w:ascii="Times New Roman" w:hAnsi="Times New Roman" w:cs="Times New Roman"/>
          <w:i/>
          <w:iCs/>
          <w:sz w:val="20"/>
          <w:szCs w:val="20"/>
        </w:rPr>
      </w:pPr>
      <w:r w:rsidRPr="0008128F">
        <w:rPr>
          <w:rFonts w:ascii="Times New Roman" w:hAnsi="Times New Roman" w:cs="Times New Roman"/>
          <w:sz w:val="20"/>
          <w:szCs w:val="20"/>
        </w:rPr>
        <w:t xml:space="preserve">You know what that means? </w:t>
      </w:r>
      <w:r w:rsidRPr="0008128F">
        <w:rPr>
          <w:rFonts w:ascii="Times New Roman" w:hAnsi="Times New Roman" w:cs="Times New Roman"/>
          <w:i/>
          <w:iCs/>
          <w:sz w:val="20"/>
          <w:szCs w:val="20"/>
        </w:rPr>
        <w:t>That means know that He is God and you are not!</w:t>
      </w:r>
      <w:r>
        <w:rPr>
          <w:rFonts w:ascii="Times New Roman" w:hAnsi="Times New Roman" w:cs="Times New Roman"/>
          <w:i/>
          <w:iCs/>
          <w:sz w:val="20"/>
          <w:szCs w:val="20"/>
        </w:rPr>
        <w:t xml:space="preserve"> (Dan. 4:35; Rom. 8:31)</w:t>
      </w:r>
    </w:p>
    <w:p w14:paraId="6B792089" w14:textId="67C96FCE" w:rsidR="0008128F" w:rsidRPr="0008128F" w:rsidRDefault="0008128F" w:rsidP="0008128F">
      <w:pPr>
        <w:pStyle w:val="ListParagraph"/>
        <w:numPr>
          <w:ilvl w:val="0"/>
          <w:numId w:val="25"/>
        </w:numPr>
        <w:spacing w:after="0" w:line="240" w:lineRule="auto"/>
        <w:jc w:val="both"/>
        <w:rPr>
          <w:rFonts w:ascii="Times New Roman" w:hAnsi="Times New Roman" w:cs="Times New Roman"/>
          <w:i/>
          <w:iCs/>
          <w:sz w:val="20"/>
          <w:szCs w:val="20"/>
        </w:rPr>
      </w:pPr>
      <w:r w:rsidRPr="0008128F">
        <w:rPr>
          <w:rFonts w:ascii="Times New Roman" w:hAnsi="Times New Roman" w:cs="Times New Roman"/>
          <w:i/>
          <w:iCs/>
          <w:sz w:val="20"/>
          <w:szCs w:val="20"/>
        </w:rPr>
        <w:t>Christian peace begins where self-sovereignty ends.</w:t>
      </w:r>
      <w:r w:rsidR="001B7243">
        <w:rPr>
          <w:rFonts w:ascii="Times New Roman" w:hAnsi="Times New Roman" w:cs="Times New Roman"/>
          <w:i/>
          <w:iCs/>
          <w:sz w:val="20"/>
          <w:szCs w:val="20"/>
        </w:rPr>
        <w:t xml:space="preserve"> (</w:t>
      </w:r>
      <w:r w:rsidR="001B7243" w:rsidRPr="001B7243">
        <w:rPr>
          <w:rFonts w:ascii="Times New Roman" w:hAnsi="Times New Roman" w:cs="Times New Roman"/>
          <w:i/>
          <w:iCs/>
          <w:sz w:val="20"/>
          <w:szCs w:val="20"/>
        </w:rPr>
        <w:t>Isa 46:9–10</w:t>
      </w:r>
      <w:r w:rsidR="001B7243">
        <w:rPr>
          <w:rFonts w:ascii="Times New Roman" w:hAnsi="Times New Roman" w:cs="Times New Roman"/>
          <w:i/>
          <w:iCs/>
          <w:sz w:val="20"/>
          <w:szCs w:val="20"/>
        </w:rPr>
        <w:t>)</w:t>
      </w:r>
    </w:p>
    <w:p w14:paraId="2EBD6B20" w14:textId="77777777" w:rsidR="0008128F" w:rsidRPr="0008128F" w:rsidRDefault="0008128F" w:rsidP="0008128F">
      <w:pPr>
        <w:spacing w:after="0" w:line="240" w:lineRule="auto"/>
        <w:jc w:val="both"/>
        <w:rPr>
          <w:rFonts w:ascii="Times New Roman" w:hAnsi="Times New Roman" w:cs="Times New Roman"/>
          <w:i/>
          <w:iCs/>
          <w:sz w:val="16"/>
          <w:szCs w:val="16"/>
        </w:rPr>
      </w:pPr>
    </w:p>
    <w:p w14:paraId="056C271F" w14:textId="2E7C1ACB" w:rsidR="0008128F" w:rsidRPr="0008128F" w:rsidRDefault="0008128F" w:rsidP="0008128F">
      <w:pPr>
        <w:pStyle w:val="ListParagraph"/>
        <w:numPr>
          <w:ilvl w:val="0"/>
          <w:numId w:val="21"/>
        </w:numPr>
        <w:spacing w:after="0" w:line="240" w:lineRule="auto"/>
        <w:rPr>
          <w:rFonts w:ascii="Times New Roman" w:hAnsi="Times New Roman" w:cs="Times New Roman"/>
          <w:b/>
          <w:bCs/>
          <w:sz w:val="20"/>
          <w:szCs w:val="20"/>
        </w:rPr>
      </w:pPr>
      <w:r w:rsidRPr="0008128F">
        <w:rPr>
          <w:rFonts w:ascii="Times New Roman" w:hAnsi="Times New Roman" w:cs="Times New Roman"/>
          <w:b/>
          <w:bCs/>
          <w:sz w:val="20"/>
          <w:szCs w:val="20"/>
        </w:rPr>
        <w:t>The comfort – (v. 11)</w:t>
      </w:r>
    </w:p>
    <w:p w14:paraId="7E10F803" w14:textId="2FFAF65E" w:rsidR="0008128F" w:rsidRDefault="0008128F" w:rsidP="0008128F">
      <w:pPr>
        <w:pStyle w:val="ListParagraph"/>
        <w:numPr>
          <w:ilvl w:val="0"/>
          <w:numId w:val="26"/>
        </w:numPr>
        <w:spacing w:after="0" w:line="240" w:lineRule="auto"/>
        <w:rPr>
          <w:rFonts w:ascii="Times New Roman" w:hAnsi="Times New Roman" w:cs="Times New Roman"/>
          <w:i/>
          <w:iCs/>
          <w:sz w:val="20"/>
          <w:szCs w:val="20"/>
        </w:rPr>
      </w:pPr>
      <w:r>
        <w:rPr>
          <w:rFonts w:ascii="Times New Roman" w:hAnsi="Times New Roman" w:cs="Times New Roman"/>
          <w:i/>
          <w:iCs/>
          <w:sz w:val="20"/>
          <w:szCs w:val="20"/>
        </w:rPr>
        <w:t>The Lord of hosts is with us.</w:t>
      </w:r>
    </w:p>
    <w:p w14:paraId="52C4020B" w14:textId="77777777" w:rsidR="0008128F" w:rsidRPr="0008128F" w:rsidRDefault="0008128F" w:rsidP="0008128F">
      <w:pPr>
        <w:pStyle w:val="ListParagraph"/>
        <w:numPr>
          <w:ilvl w:val="0"/>
          <w:numId w:val="26"/>
        </w:numPr>
        <w:spacing w:after="0" w:line="240" w:lineRule="auto"/>
        <w:jc w:val="both"/>
        <w:rPr>
          <w:rFonts w:ascii="Times New Roman" w:hAnsi="Times New Roman" w:cs="Times New Roman"/>
          <w:sz w:val="20"/>
          <w:szCs w:val="20"/>
        </w:rPr>
      </w:pPr>
      <w:r w:rsidRPr="0008128F">
        <w:rPr>
          <w:rFonts w:ascii="Times New Roman" w:hAnsi="Times New Roman" w:cs="Times New Roman"/>
          <w:i/>
          <w:iCs/>
          <w:sz w:val="20"/>
          <w:szCs w:val="20"/>
        </w:rPr>
        <w:t>And for the Christian, that truth shines even brighter on this side of the cross</w:t>
      </w:r>
      <w:r w:rsidRPr="0008128F">
        <w:rPr>
          <w:rFonts w:ascii="Times New Roman" w:hAnsi="Times New Roman" w:cs="Times New Roman"/>
          <w:sz w:val="20"/>
          <w:szCs w:val="20"/>
        </w:rPr>
        <w:t xml:space="preserve">. </w:t>
      </w:r>
    </w:p>
    <w:p w14:paraId="448F4AD8" w14:textId="77777777" w:rsidR="0008128F" w:rsidRDefault="0008128F" w:rsidP="0008128F">
      <w:pPr>
        <w:pStyle w:val="ListParagraph"/>
        <w:numPr>
          <w:ilvl w:val="0"/>
          <w:numId w:val="26"/>
        </w:numPr>
        <w:spacing w:after="0" w:line="240" w:lineRule="auto"/>
        <w:jc w:val="both"/>
        <w:rPr>
          <w:rFonts w:ascii="Times New Roman" w:hAnsi="Times New Roman" w:cs="Times New Roman"/>
          <w:i/>
          <w:iCs/>
          <w:sz w:val="20"/>
          <w:szCs w:val="20"/>
        </w:rPr>
      </w:pPr>
      <w:r w:rsidRPr="0008128F">
        <w:rPr>
          <w:rFonts w:ascii="Times New Roman" w:hAnsi="Times New Roman" w:cs="Times New Roman"/>
          <w:i/>
          <w:iCs/>
          <w:sz w:val="20"/>
          <w:szCs w:val="20"/>
        </w:rPr>
        <w:t xml:space="preserve">In Jesus Christ, God has come near to us as Immanuel—God with us. </w:t>
      </w:r>
    </w:p>
    <w:p w14:paraId="00399212" w14:textId="6643E55A" w:rsidR="001B7243" w:rsidRPr="001B7243" w:rsidRDefault="001B7243" w:rsidP="001B7243">
      <w:pPr>
        <w:pStyle w:val="ListParagraph"/>
        <w:spacing w:after="0" w:line="240" w:lineRule="auto"/>
        <w:ind w:left="450"/>
        <w:rPr>
          <w:rFonts w:ascii="Times New Roman" w:hAnsi="Times New Roman" w:cs="Times New Roman"/>
          <w:i/>
          <w:iCs/>
          <w:sz w:val="20"/>
          <w:szCs w:val="20"/>
        </w:rPr>
      </w:pPr>
      <w:r w:rsidRPr="001B7243">
        <w:rPr>
          <w:rFonts w:ascii="Times New Roman" w:eastAsia="Times New Roman" w:hAnsi="Times New Roman" w:cs="Times New Roman"/>
          <w:kern w:val="0"/>
          <w:sz w:val="20"/>
          <w:szCs w:val="20"/>
          <w14:ligatures w14:val="none"/>
        </w:rPr>
        <w:t>(</w:t>
      </w:r>
      <w:r w:rsidRPr="001B7243">
        <w:rPr>
          <w:rFonts w:ascii="Times New Roman" w:eastAsia="Times New Roman" w:hAnsi="Times New Roman" w:cs="Times New Roman"/>
          <w:kern w:val="0"/>
          <w:sz w:val="20"/>
          <w:szCs w:val="20"/>
          <w14:ligatures w14:val="none"/>
        </w:rPr>
        <w:t>Mt</w:t>
      </w:r>
      <w:r w:rsidRPr="001B7243">
        <w:rPr>
          <w:rFonts w:ascii="Times New Roman" w:eastAsia="Times New Roman" w:hAnsi="Times New Roman" w:cs="Times New Roman"/>
          <w:kern w:val="0"/>
          <w:sz w:val="20"/>
          <w:szCs w:val="20"/>
          <w14:ligatures w14:val="none"/>
        </w:rPr>
        <w:t xml:space="preserve"> </w:t>
      </w:r>
      <w:r w:rsidRPr="001B7243">
        <w:rPr>
          <w:rFonts w:ascii="Times New Roman" w:eastAsia="Times New Roman" w:hAnsi="Times New Roman" w:cs="Times New Roman"/>
          <w:kern w:val="0"/>
          <w:sz w:val="20"/>
          <w:szCs w:val="20"/>
          <w14:ligatures w14:val="none"/>
        </w:rPr>
        <w:t>1:23</w:t>
      </w:r>
      <w:r w:rsidRPr="001B7243">
        <w:rPr>
          <w:rFonts w:ascii="Times New Roman" w:eastAsia="Times New Roman" w:hAnsi="Times New Roman" w:cs="Times New Roman"/>
          <w:kern w:val="0"/>
          <w:sz w:val="20"/>
          <w:szCs w:val="20"/>
          <w14:ligatures w14:val="none"/>
        </w:rPr>
        <w:t xml:space="preserve">; </w:t>
      </w:r>
      <w:r w:rsidRPr="001B7243">
        <w:rPr>
          <w:rFonts w:ascii="Times New Roman" w:eastAsia="Times New Roman" w:hAnsi="Times New Roman" w:cs="Times New Roman"/>
          <w:kern w:val="0"/>
          <w:sz w:val="20"/>
          <w:szCs w:val="20"/>
          <w14:ligatures w14:val="none"/>
        </w:rPr>
        <w:t>11:28–30</w:t>
      </w:r>
      <w:r w:rsidRPr="001B7243">
        <w:rPr>
          <w:rFonts w:ascii="Times New Roman" w:eastAsia="Times New Roman" w:hAnsi="Times New Roman" w:cs="Times New Roman"/>
          <w:kern w:val="0"/>
          <w:sz w:val="20"/>
          <w:szCs w:val="20"/>
          <w14:ligatures w14:val="none"/>
        </w:rPr>
        <w:t xml:space="preserve">; </w:t>
      </w:r>
      <w:r w:rsidRPr="001B7243">
        <w:rPr>
          <w:rFonts w:ascii="Times New Roman" w:eastAsia="Times New Roman" w:hAnsi="Times New Roman" w:cs="Times New Roman"/>
          <w:kern w:val="0"/>
          <w:sz w:val="20"/>
          <w:szCs w:val="20"/>
          <w14:ligatures w14:val="none"/>
        </w:rPr>
        <w:t>Heb 6:18–20</w:t>
      </w:r>
      <w:r w:rsidRPr="001B7243">
        <w:rPr>
          <w:rFonts w:ascii="Times New Roman" w:eastAsia="Times New Roman" w:hAnsi="Times New Roman" w:cs="Times New Roman"/>
          <w:kern w:val="0"/>
          <w:sz w:val="20"/>
          <w:szCs w:val="20"/>
          <w14:ligatures w14:val="none"/>
        </w:rPr>
        <w:t xml:space="preserve">; </w:t>
      </w:r>
      <w:r w:rsidRPr="001B7243">
        <w:rPr>
          <w:rFonts w:ascii="Times New Roman" w:eastAsia="Times New Roman" w:hAnsi="Times New Roman" w:cs="Times New Roman"/>
          <w:kern w:val="0"/>
          <w:sz w:val="20"/>
          <w:szCs w:val="20"/>
          <w14:ligatures w14:val="none"/>
        </w:rPr>
        <w:t>Rom 8:35–39</w:t>
      </w:r>
      <w:r w:rsidRPr="001B7243">
        <w:rPr>
          <w:rFonts w:ascii="Times New Roman" w:eastAsia="Times New Roman" w:hAnsi="Times New Roman" w:cs="Times New Roman"/>
          <w:kern w:val="0"/>
          <w:sz w:val="20"/>
          <w:szCs w:val="20"/>
          <w14:ligatures w14:val="none"/>
        </w:rPr>
        <w:t>)</w:t>
      </w:r>
    </w:p>
    <w:p w14:paraId="6CCEE63E" w14:textId="77777777" w:rsidR="0008128F" w:rsidRPr="0008128F" w:rsidRDefault="0008128F" w:rsidP="0008128F">
      <w:pPr>
        <w:pStyle w:val="ListParagraph"/>
        <w:spacing w:after="0" w:line="240" w:lineRule="auto"/>
        <w:rPr>
          <w:rFonts w:ascii="Times New Roman" w:hAnsi="Times New Roman" w:cs="Times New Roman"/>
          <w:i/>
          <w:iCs/>
          <w:sz w:val="20"/>
          <w:szCs w:val="20"/>
        </w:rPr>
      </w:pPr>
    </w:p>
    <w:p w14:paraId="429C2752" w14:textId="77777777" w:rsidR="001B7243" w:rsidRDefault="001B7243" w:rsidP="005F2495">
      <w:pPr>
        <w:spacing w:after="0" w:line="240" w:lineRule="auto"/>
        <w:rPr>
          <w:rFonts w:ascii="Times New Roman" w:hAnsi="Times New Roman" w:cs="Times New Roman"/>
          <w:i/>
          <w:iCs/>
          <w:sz w:val="24"/>
          <w:szCs w:val="24"/>
        </w:rPr>
      </w:pPr>
      <w:r w:rsidRPr="001B7243">
        <w:rPr>
          <w:rFonts w:ascii="Times New Roman" w:hAnsi="Times New Roman" w:cs="Times New Roman"/>
          <w:i/>
          <w:iCs/>
          <w:sz w:val="24"/>
          <w:szCs w:val="24"/>
        </w:rPr>
        <w:t>Because God is with us, we can face every storm with confidence and every tomorrow with hope.</w:t>
      </w:r>
    </w:p>
    <w:p w14:paraId="010AC8FE" w14:textId="77777777" w:rsidR="001B7243" w:rsidRDefault="005F2495" w:rsidP="005F2495">
      <w:pPr>
        <w:spacing w:after="0" w:line="240" w:lineRule="auto"/>
        <w:rPr>
          <w:rFonts w:ascii="Times New Roman" w:hAnsi="Times New Roman" w:cs="Times New Roman"/>
          <w:sz w:val="24"/>
          <w:szCs w:val="24"/>
        </w:rPr>
      </w:pPr>
      <w:r w:rsidRPr="005F2495">
        <w:rPr>
          <w:rFonts w:ascii="Times New Roman" w:hAnsi="Times New Roman" w:cs="Times New Roman"/>
          <w:sz w:val="24"/>
          <w:szCs w:val="24"/>
        </w:rPr>
        <w:t xml:space="preserve">Run to God, </w:t>
      </w:r>
      <w:r w:rsidR="001B7243">
        <w:rPr>
          <w:rFonts w:ascii="Times New Roman" w:hAnsi="Times New Roman" w:cs="Times New Roman"/>
          <w:sz w:val="24"/>
          <w:szCs w:val="24"/>
        </w:rPr>
        <w:t>n</w:t>
      </w:r>
      <w:r w:rsidRPr="005F2495">
        <w:rPr>
          <w:rFonts w:ascii="Times New Roman" w:hAnsi="Times New Roman" w:cs="Times New Roman"/>
          <w:sz w:val="24"/>
          <w:szCs w:val="24"/>
        </w:rPr>
        <w:t xml:space="preserve">ot </w:t>
      </w:r>
      <w:r w:rsidR="001B7243">
        <w:rPr>
          <w:rFonts w:ascii="Times New Roman" w:hAnsi="Times New Roman" w:cs="Times New Roman"/>
          <w:sz w:val="24"/>
          <w:szCs w:val="24"/>
        </w:rPr>
        <w:t>m</w:t>
      </w:r>
      <w:r w:rsidRPr="005F2495">
        <w:rPr>
          <w:rFonts w:ascii="Times New Roman" w:hAnsi="Times New Roman" w:cs="Times New Roman"/>
          <w:sz w:val="24"/>
          <w:szCs w:val="24"/>
        </w:rPr>
        <w:t xml:space="preserve">erely to </w:t>
      </w:r>
      <w:r w:rsidR="001B7243">
        <w:rPr>
          <w:rFonts w:ascii="Times New Roman" w:hAnsi="Times New Roman" w:cs="Times New Roman"/>
          <w:sz w:val="24"/>
          <w:szCs w:val="24"/>
        </w:rPr>
        <w:t>r</w:t>
      </w:r>
      <w:r w:rsidRPr="005F2495">
        <w:rPr>
          <w:rFonts w:ascii="Times New Roman" w:hAnsi="Times New Roman" w:cs="Times New Roman"/>
          <w:sz w:val="24"/>
          <w:szCs w:val="24"/>
        </w:rPr>
        <w:t>elief</w:t>
      </w:r>
    </w:p>
    <w:p w14:paraId="50E5A29A" w14:textId="77777777" w:rsidR="001B7243" w:rsidRDefault="005F2495" w:rsidP="005F2495">
      <w:pPr>
        <w:spacing w:after="0" w:line="240" w:lineRule="auto"/>
        <w:rPr>
          <w:rFonts w:ascii="Times New Roman" w:hAnsi="Times New Roman" w:cs="Times New Roman"/>
          <w:sz w:val="24"/>
          <w:szCs w:val="24"/>
        </w:rPr>
      </w:pPr>
      <w:r w:rsidRPr="005F2495">
        <w:rPr>
          <w:rFonts w:ascii="Times New Roman" w:hAnsi="Times New Roman" w:cs="Times New Roman"/>
          <w:sz w:val="24"/>
          <w:szCs w:val="24"/>
        </w:rPr>
        <w:t xml:space="preserve">Rest in God, </w:t>
      </w:r>
      <w:r w:rsidR="001B7243">
        <w:rPr>
          <w:rFonts w:ascii="Times New Roman" w:hAnsi="Times New Roman" w:cs="Times New Roman"/>
          <w:sz w:val="24"/>
          <w:szCs w:val="24"/>
        </w:rPr>
        <w:t>n</w:t>
      </w:r>
      <w:r w:rsidRPr="005F2495">
        <w:rPr>
          <w:rFonts w:ascii="Times New Roman" w:hAnsi="Times New Roman" w:cs="Times New Roman"/>
          <w:sz w:val="24"/>
          <w:szCs w:val="24"/>
        </w:rPr>
        <w:t xml:space="preserve">ot in </w:t>
      </w:r>
      <w:r w:rsidR="001B7243">
        <w:rPr>
          <w:rFonts w:ascii="Times New Roman" w:hAnsi="Times New Roman" w:cs="Times New Roman"/>
          <w:sz w:val="24"/>
          <w:szCs w:val="24"/>
        </w:rPr>
        <w:t>c</w:t>
      </w:r>
      <w:r w:rsidRPr="005F2495">
        <w:rPr>
          <w:rFonts w:ascii="Times New Roman" w:hAnsi="Times New Roman" w:cs="Times New Roman"/>
          <w:sz w:val="24"/>
          <w:szCs w:val="24"/>
        </w:rPr>
        <w:t>ontrol</w:t>
      </w:r>
    </w:p>
    <w:p w14:paraId="103FCC26" w14:textId="77777777" w:rsidR="001B7243" w:rsidRDefault="005F2495" w:rsidP="005F2495">
      <w:pPr>
        <w:spacing w:after="0" w:line="240" w:lineRule="auto"/>
        <w:rPr>
          <w:rFonts w:ascii="Times New Roman" w:hAnsi="Times New Roman" w:cs="Times New Roman"/>
          <w:sz w:val="24"/>
          <w:szCs w:val="24"/>
        </w:rPr>
      </w:pPr>
      <w:r w:rsidRPr="005F2495">
        <w:rPr>
          <w:rFonts w:ascii="Times New Roman" w:hAnsi="Times New Roman" w:cs="Times New Roman"/>
          <w:sz w:val="24"/>
          <w:szCs w:val="24"/>
        </w:rPr>
        <w:t xml:space="preserve">Rehearse the </w:t>
      </w:r>
      <w:r w:rsidR="001B7243">
        <w:rPr>
          <w:rFonts w:ascii="Times New Roman" w:hAnsi="Times New Roman" w:cs="Times New Roman"/>
          <w:sz w:val="24"/>
          <w:szCs w:val="24"/>
        </w:rPr>
        <w:t>p</w:t>
      </w:r>
      <w:r w:rsidRPr="005F2495">
        <w:rPr>
          <w:rFonts w:ascii="Times New Roman" w:hAnsi="Times New Roman" w:cs="Times New Roman"/>
          <w:sz w:val="24"/>
          <w:szCs w:val="24"/>
        </w:rPr>
        <w:t>resence of God</w:t>
      </w:r>
    </w:p>
    <w:p w14:paraId="1A132D00" w14:textId="32C64372" w:rsidR="005F2495" w:rsidRPr="005F2495" w:rsidRDefault="005F2495" w:rsidP="005F2495">
      <w:pPr>
        <w:spacing w:after="0" w:line="240" w:lineRule="auto"/>
        <w:rPr>
          <w:rFonts w:ascii="Times New Roman" w:hAnsi="Times New Roman" w:cs="Times New Roman"/>
          <w:sz w:val="24"/>
          <w:szCs w:val="24"/>
        </w:rPr>
      </w:pPr>
      <w:r w:rsidRPr="005F2495">
        <w:rPr>
          <w:rFonts w:ascii="Times New Roman" w:hAnsi="Times New Roman" w:cs="Times New Roman"/>
          <w:sz w:val="24"/>
          <w:szCs w:val="24"/>
        </w:rPr>
        <w:t xml:space="preserve">Receive Christ as the </w:t>
      </w:r>
      <w:r w:rsidR="001B7243">
        <w:rPr>
          <w:rFonts w:ascii="Times New Roman" w:hAnsi="Times New Roman" w:cs="Times New Roman"/>
          <w:sz w:val="24"/>
          <w:szCs w:val="24"/>
        </w:rPr>
        <w:t>u</w:t>
      </w:r>
      <w:r w:rsidRPr="005F2495">
        <w:rPr>
          <w:rFonts w:ascii="Times New Roman" w:hAnsi="Times New Roman" w:cs="Times New Roman"/>
          <w:sz w:val="24"/>
          <w:szCs w:val="24"/>
        </w:rPr>
        <w:t xml:space="preserve">ltimate </w:t>
      </w:r>
      <w:r w:rsidR="001B7243">
        <w:rPr>
          <w:rFonts w:ascii="Times New Roman" w:hAnsi="Times New Roman" w:cs="Times New Roman"/>
          <w:sz w:val="24"/>
          <w:szCs w:val="24"/>
        </w:rPr>
        <w:t>r</w:t>
      </w:r>
      <w:r w:rsidRPr="005F2495">
        <w:rPr>
          <w:rFonts w:ascii="Times New Roman" w:hAnsi="Times New Roman" w:cs="Times New Roman"/>
          <w:sz w:val="24"/>
          <w:szCs w:val="24"/>
        </w:rPr>
        <w:t>efuge</w:t>
      </w:r>
    </w:p>
    <w:p w14:paraId="27B3044E" w14:textId="5863BB81" w:rsidR="005F2495" w:rsidRPr="001B7243" w:rsidRDefault="005F2495" w:rsidP="005F2495">
      <w:pPr>
        <w:spacing w:after="0" w:line="240" w:lineRule="auto"/>
        <w:rPr>
          <w:rFonts w:ascii="Times New Roman" w:hAnsi="Times New Roman" w:cs="Times New Roman"/>
          <w:sz w:val="16"/>
          <w:szCs w:val="16"/>
        </w:rPr>
      </w:pPr>
    </w:p>
    <w:p w14:paraId="19B8E96C" w14:textId="77777777" w:rsidR="005F2495" w:rsidRPr="005F2495" w:rsidRDefault="005F2495" w:rsidP="005F2495">
      <w:pPr>
        <w:spacing w:after="0" w:line="240" w:lineRule="auto"/>
        <w:rPr>
          <w:rFonts w:ascii="Times New Roman" w:hAnsi="Times New Roman" w:cs="Times New Roman"/>
          <w:b/>
          <w:bCs/>
          <w:sz w:val="24"/>
          <w:szCs w:val="24"/>
        </w:rPr>
      </w:pPr>
      <w:r w:rsidRPr="005F2495">
        <w:rPr>
          <w:rFonts w:ascii="Times New Roman" w:hAnsi="Times New Roman" w:cs="Times New Roman"/>
          <w:b/>
          <w:bCs/>
          <w:sz w:val="24"/>
          <w:szCs w:val="24"/>
        </w:rPr>
        <w:t>Doctrine to Remember</w:t>
      </w:r>
    </w:p>
    <w:p w14:paraId="65DF99D7" w14:textId="77777777" w:rsidR="005F2495" w:rsidRPr="001B7243" w:rsidRDefault="005F2495" w:rsidP="005F2495">
      <w:pPr>
        <w:spacing w:after="0" w:line="240" w:lineRule="auto"/>
        <w:rPr>
          <w:rFonts w:ascii="Times New Roman" w:hAnsi="Times New Roman" w:cs="Times New Roman"/>
          <w:i/>
          <w:iCs/>
          <w:sz w:val="24"/>
          <w:szCs w:val="24"/>
        </w:rPr>
      </w:pPr>
      <w:r w:rsidRPr="001B7243">
        <w:rPr>
          <w:rFonts w:ascii="Times New Roman" w:hAnsi="Times New Roman" w:cs="Times New Roman"/>
          <w:i/>
          <w:iCs/>
          <w:sz w:val="24"/>
          <w:szCs w:val="24"/>
        </w:rPr>
        <w:t>God is our refuge and strength—our ever-present help in trouble. Because He is sovereign over every circumstance, believers can trust Him with confidence, rest in His presence, and stand firm in every storm.</w:t>
      </w:r>
    </w:p>
    <w:p w14:paraId="440D464B" w14:textId="77777777" w:rsidR="003D3EED" w:rsidRPr="005F2495" w:rsidRDefault="003D3EED" w:rsidP="005F2495">
      <w:pPr>
        <w:spacing w:after="0" w:line="240" w:lineRule="auto"/>
        <w:rPr>
          <w:rFonts w:ascii="Times New Roman" w:hAnsi="Times New Roman" w:cs="Times New Roman"/>
          <w:sz w:val="24"/>
          <w:szCs w:val="24"/>
        </w:rPr>
      </w:pPr>
    </w:p>
    <w:sectPr w:rsidR="003D3EED" w:rsidRPr="005F2495" w:rsidSect="005F2495">
      <w:pgSz w:w="15840" w:h="12240" w:orient="landscape"/>
      <w:pgMar w:top="432" w:right="432" w:bottom="720" w:left="432" w:header="720" w:footer="720" w:gutter="0"/>
      <w:cols w:num="2" w:space="115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82553"/>
    <w:multiLevelType w:val="hybridMultilevel"/>
    <w:tmpl w:val="2C7CF21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150A463B"/>
    <w:multiLevelType w:val="hybridMultilevel"/>
    <w:tmpl w:val="BA2494E6"/>
    <w:lvl w:ilvl="0" w:tplc="B19895F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B53057"/>
    <w:multiLevelType w:val="hybridMultilevel"/>
    <w:tmpl w:val="6BECCD38"/>
    <w:lvl w:ilvl="0" w:tplc="6C2E9F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06A9A"/>
    <w:multiLevelType w:val="hybridMultilevel"/>
    <w:tmpl w:val="51D83FF8"/>
    <w:lvl w:ilvl="0" w:tplc="0409000F">
      <w:start w:val="1"/>
      <w:numFmt w:val="decimal"/>
      <w:lvlText w:val="%1."/>
      <w:lvlJc w:val="left"/>
      <w:pPr>
        <w:ind w:left="450" w:hanging="360"/>
      </w:pPr>
      <w:rPr>
        <w:rFonts w:hint="default"/>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82B6C85"/>
    <w:multiLevelType w:val="hybridMultilevel"/>
    <w:tmpl w:val="DC424B2C"/>
    <w:lvl w:ilvl="0" w:tplc="6C2E9F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020F9"/>
    <w:multiLevelType w:val="hybridMultilevel"/>
    <w:tmpl w:val="020AA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3384981"/>
    <w:multiLevelType w:val="multilevel"/>
    <w:tmpl w:val="21A0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07DA7"/>
    <w:multiLevelType w:val="hybridMultilevel"/>
    <w:tmpl w:val="6E0E8964"/>
    <w:lvl w:ilvl="0" w:tplc="6C2E9F6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5B3D26"/>
    <w:multiLevelType w:val="multilevel"/>
    <w:tmpl w:val="13D0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194083"/>
    <w:multiLevelType w:val="hybridMultilevel"/>
    <w:tmpl w:val="67B27698"/>
    <w:lvl w:ilvl="0" w:tplc="128AC04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49024B6"/>
    <w:multiLevelType w:val="hybridMultilevel"/>
    <w:tmpl w:val="320A3208"/>
    <w:lvl w:ilvl="0" w:tplc="6E24CF2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4A3A29"/>
    <w:multiLevelType w:val="multilevel"/>
    <w:tmpl w:val="0E32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64DAF"/>
    <w:multiLevelType w:val="hybridMultilevel"/>
    <w:tmpl w:val="07DE0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51205E0"/>
    <w:multiLevelType w:val="hybridMultilevel"/>
    <w:tmpl w:val="19588B6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F470F3"/>
    <w:multiLevelType w:val="hybridMultilevel"/>
    <w:tmpl w:val="E9342582"/>
    <w:lvl w:ilvl="0" w:tplc="6C2E9F6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F664610"/>
    <w:multiLevelType w:val="hybridMultilevel"/>
    <w:tmpl w:val="3B021B74"/>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51723770"/>
    <w:multiLevelType w:val="hybridMultilevel"/>
    <w:tmpl w:val="092660C8"/>
    <w:lvl w:ilvl="0" w:tplc="A82C11A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54551625"/>
    <w:multiLevelType w:val="hybridMultilevel"/>
    <w:tmpl w:val="7CD80136"/>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59D57767"/>
    <w:multiLevelType w:val="hybridMultilevel"/>
    <w:tmpl w:val="DAAA3D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ABB0B50"/>
    <w:multiLevelType w:val="hybridMultilevel"/>
    <w:tmpl w:val="D16A712C"/>
    <w:lvl w:ilvl="0" w:tplc="281C29F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9B21324"/>
    <w:multiLevelType w:val="hybridMultilevel"/>
    <w:tmpl w:val="1862DD5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6B3A5DD0"/>
    <w:multiLevelType w:val="hybridMultilevel"/>
    <w:tmpl w:val="CF3E32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E2D0B54"/>
    <w:multiLevelType w:val="hybridMultilevel"/>
    <w:tmpl w:val="F1165D80"/>
    <w:lvl w:ilvl="0" w:tplc="841CB896">
      <w:start w:val="1"/>
      <w:numFmt w:val="upperLetter"/>
      <w:lvlText w:val="%1."/>
      <w:lvlJc w:val="left"/>
      <w:pPr>
        <w:ind w:left="360" w:hanging="360"/>
      </w:pPr>
      <w:rPr>
        <w:rFonts w:hint="default"/>
        <w:b/>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E7D0726"/>
    <w:multiLevelType w:val="multilevel"/>
    <w:tmpl w:val="CF74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D2451A"/>
    <w:multiLevelType w:val="hybridMultilevel"/>
    <w:tmpl w:val="81BA54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6363D98"/>
    <w:multiLevelType w:val="hybridMultilevel"/>
    <w:tmpl w:val="D73CAC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A1F3E8C"/>
    <w:multiLevelType w:val="hybridMultilevel"/>
    <w:tmpl w:val="980A4E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9260478">
    <w:abstractNumId w:val="8"/>
  </w:num>
  <w:num w:numId="2" w16cid:durableId="741753701">
    <w:abstractNumId w:val="23"/>
  </w:num>
  <w:num w:numId="3" w16cid:durableId="2067990081">
    <w:abstractNumId w:val="11"/>
  </w:num>
  <w:num w:numId="4" w16cid:durableId="1208370213">
    <w:abstractNumId w:val="6"/>
  </w:num>
  <w:num w:numId="5" w16cid:durableId="1578323623">
    <w:abstractNumId w:val="0"/>
  </w:num>
  <w:num w:numId="6" w16cid:durableId="1250118677">
    <w:abstractNumId w:val="18"/>
  </w:num>
  <w:num w:numId="7" w16cid:durableId="1969774366">
    <w:abstractNumId w:val="19"/>
  </w:num>
  <w:num w:numId="8" w16cid:durableId="1796873719">
    <w:abstractNumId w:val="10"/>
  </w:num>
  <w:num w:numId="9" w16cid:durableId="2042431521">
    <w:abstractNumId w:val="9"/>
  </w:num>
  <w:num w:numId="10" w16cid:durableId="251816906">
    <w:abstractNumId w:val="20"/>
  </w:num>
  <w:num w:numId="11" w16cid:durableId="1106533498">
    <w:abstractNumId w:val="5"/>
  </w:num>
  <w:num w:numId="12" w16cid:durableId="1030761615">
    <w:abstractNumId w:val="7"/>
  </w:num>
  <w:num w:numId="13" w16cid:durableId="1960724070">
    <w:abstractNumId w:val="21"/>
  </w:num>
  <w:num w:numId="14" w16cid:durableId="29648603">
    <w:abstractNumId w:val="15"/>
  </w:num>
  <w:num w:numId="15" w16cid:durableId="115562115">
    <w:abstractNumId w:val="3"/>
  </w:num>
  <w:num w:numId="16" w16cid:durableId="1265502231">
    <w:abstractNumId w:val="4"/>
  </w:num>
  <w:num w:numId="17" w16cid:durableId="2003848307">
    <w:abstractNumId w:val="14"/>
  </w:num>
  <w:num w:numId="18" w16cid:durableId="581377634">
    <w:abstractNumId w:val="24"/>
  </w:num>
  <w:num w:numId="19" w16cid:durableId="944652424">
    <w:abstractNumId w:val="25"/>
  </w:num>
  <w:num w:numId="20" w16cid:durableId="567376230">
    <w:abstractNumId w:val="2"/>
  </w:num>
  <w:num w:numId="21" w16cid:durableId="1581282724">
    <w:abstractNumId w:val="22"/>
  </w:num>
  <w:num w:numId="22" w16cid:durableId="1020550480">
    <w:abstractNumId w:val="12"/>
  </w:num>
  <w:num w:numId="23" w16cid:durableId="595094763">
    <w:abstractNumId w:val="17"/>
  </w:num>
  <w:num w:numId="24" w16cid:durableId="1010108269">
    <w:abstractNumId w:val="1"/>
  </w:num>
  <w:num w:numId="25" w16cid:durableId="1985625006">
    <w:abstractNumId w:val="26"/>
  </w:num>
  <w:num w:numId="26" w16cid:durableId="1779061582">
    <w:abstractNumId w:val="13"/>
  </w:num>
  <w:num w:numId="27" w16cid:durableId="16299698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95"/>
    <w:rsid w:val="0008128F"/>
    <w:rsid w:val="001B7243"/>
    <w:rsid w:val="001E1053"/>
    <w:rsid w:val="003D3EED"/>
    <w:rsid w:val="005F2495"/>
    <w:rsid w:val="00966989"/>
    <w:rsid w:val="00AA6999"/>
    <w:rsid w:val="00DD39B5"/>
    <w:rsid w:val="00DD6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6659A"/>
  <w15:chartTrackingRefBased/>
  <w15:docId w15:val="{6623F61A-2B11-47C7-8575-818098A6D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24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24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24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24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24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24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24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24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24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4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24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24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24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24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24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24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24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2495"/>
    <w:rPr>
      <w:rFonts w:eastAsiaTheme="majorEastAsia" w:cstheme="majorBidi"/>
      <w:color w:val="272727" w:themeColor="text1" w:themeTint="D8"/>
    </w:rPr>
  </w:style>
  <w:style w:type="paragraph" w:styleId="Title">
    <w:name w:val="Title"/>
    <w:basedOn w:val="Normal"/>
    <w:next w:val="Normal"/>
    <w:link w:val="TitleChar"/>
    <w:uiPriority w:val="10"/>
    <w:qFormat/>
    <w:rsid w:val="005F2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24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24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2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2495"/>
    <w:pPr>
      <w:spacing w:before="160"/>
      <w:jc w:val="center"/>
    </w:pPr>
    <w:rPr>
      <w:i/>
      <w:iCs/>
      <w:color w:val="404040" w:themeColor="text1" w:themeTint="BF"/>
    </w:rPr>
  </w:style>
  <w:style w:type="character" w:customStyle="1" w:styleId="QuoteChar">
    <w:name w:val="Quote Char"/>
    <w:basedOn w:val="DefaultParagraphFont"/>
    <w:link w:val="Quote"/>
    <w:uiPriority w:val="29"/>
    <w:rsid w:val="005F2495"/>
    <w:rPr>
      <w:i/>
      <w:iCs/>
      <w:color w:val="404040" w:themeColor="text1" w:themeTint="BF"/>
    </w:rPr>
  </w:style>
  <w:style w:type="paragraph" w:styleId="ListParagraph">
    <w:name w:val="List Paragraph"/>
    <w:basedOn w:val="Normal"/>
    <w:uiPriority w:val="34"/>
    <w:qFormat/>
    <w:rsid w:val="005F2495"/>
    <w:pPr>
      <w:ind w:left="720"/>
      <w:contextualSpacing/>
    </w:pPr>
  </w:style>
  <w:style w:type="character" w:styleId="IntenseEmphasis">
    <w:name w:val="Intense Emphasis"/>
    <w:basedOn w:val="DefaultParagraphFont"/>
    <w:uiPriority w:val="21"/>
    <w:qFormat/>
    <w:rsid w:val="005F2495"/>
    <w:rPr>
      <w:i/>
      <w:iCs/>
      <w:color w:val="2F5496" w:themeColor="accent1" w:themeShade="BF"/>
    </w:rPr>
  </w:style>
  <w:style w:type="paragraph" w:styleId="IntenseQuote">
    <w:name w:val="Intense Quote"/>
    <w:basedOn w:val="Normal"/>
    <w:next w:val="Normal"/>
    <w:link w:val="IntenseQuoteChar"/>
    <w:uiPriority w:val="30"/>
    <w:qFormat/>
    <w:rsid w:val="005F24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2495"/>
    <w:rPr>
      <w:i/>
      <w:iCs/>
      <w:color w:val="2F5496" w:themeColor="accent1" w:themeShade="BF"/>
    </w:rPr>
  </w:style>
  <w:style w:type="character" w:styleId="IntenseReference">
    <w:name w:val="Intense Reference"/>
    <w:basedOn w:val="DefaultParagraphFont"/>
    <w:uiPriority w:val="32"/>
    <w:qFormat/>
    <w:rsid w:val="005F24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Burnham</dc:creator>
  <cp:keywords/>
  <dc:description/>
  <cp:lastModifiedBy>William Burnham</cp:lastModifiedBy>
  <cp:revision>2</cp:revision>
  <dcterms:created xsi:type="dcterms:W3CDTF">2026-07-22T15:05:00Z</dcterms:created>
  <dcterms:modified xsi:type="dcterms:W3CDTF">2026-07-22T19:25:00Z</dcterms:modified>
</cp:coreProperties>
</file>